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C49" w:rsidRPr="0080433C" w:rsidRDefault="00683C49" w:rsidP="0080433C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433C">
        <w:rPr>
          <w:b/>
          <w:sz w:val="28"/>
          <w:szCs w:val="28"/>
        </w:rPr>
        <w:t xml:space="preserve">Referat </w:t>
      </w:r>
      <w:r w:rsidRPr="0080433C">
        <w:rPr>
          <w:rFonts w:asciiTheme="minorHAnsi" w:hAnsiTheme="minorHAnsi" w:cstheme="minorHAnsi"/>
          <w:b/>
          <w:sz w:val="28"/>
          <w:szCs w:val="28"/>
        </w:rPr>
        <w:t xml:space="preserve">wygłoszony </w:t>
      </w:r>
      <w:r w:rsidR="0080433C" w:rsidRPr="0080433C">
        <w:rPr>
          <w:rFonts w:asciiTheme="minorHAnsi" w:hAnsiTheme="minorHAnsi" w:cstheme="minorHAnsi"/>
          <w:b/>
          <w:sz w:val="28"/>
          <w:szCs w:val="28"/>
        </w:rPr>
        <w:t xml:space="preserve">w dniu 12 maja 2021r. </w:t>
      </w:r>
      <w:r w:rsidRPr="0080433C">
        <w:rPr>
          <w:rFonts w:asciiTheme="minorHAnsi" w:hAnsiTheme="minorHAnsi" w:cstheme="minorHAnsi"/>
          <w:b/>
          <w:sz w:val="28"/>
          <w:szCs w:val="28"/>
        </w:rPr>
        <w:t xml:space="preserve">na posiedzeniu Komisji Nauk Geologicznych PAN Oddział w Krakowie </w:t>
      </w:r>
      <w:r w:rsidR="00CE29A4" w:rsidRPr="0080433C">
        <w:rPr>
          <w:rFonts w:asciiTheme="minorHAnsi" w:hAnsiTheme="minorHAnsi" w:cstheme="minorHAnsi"/>
          <w:b/>
          <w:sz w:val="28"/>
          <w:szCs w:val="28"/>
        </w:rPr>
        <w:br/>
      </w:r>
      <w:bookmarkStart w:id="0" w:name="_GoBack"/>
      <w:bookmarkEnd w:id="0"/>
    </w:p>
    <w:p w:rsidR="00683C49" w:rsidRPr="0080433C" w:rsidRDefault="00683C49" w:rsidP="00D44BF0">
      <w:pPr>
        <w:pStyle w:val="Bezodstpw"/>
        <w:spacing w:line="276" w:lineRule="auto"/>
        <w:rPr>
          <w:rFonts w:asciiTheme="minorHAnsi" w:hAnsiTheme="minorHAnsi" w:cstheme="minorHAnsi"/>
        </w:rPr>
      </w:pPr>
      <w:r w:rsidRPr="0080433C">
        <w:rPr>
          <w:rFonts w:asciiTheme="minorHAnsi" w:hAnsiTheme="minorHAnsi" w:cstheme="minorHAnsi"/>
        </w:rPr>
        <w:t>Mgr inż. Tomasz Powolny</w:t>
      </w:r>
    </w:p>
    <w:p w:rsidR="00683C49" w:rsidRPr="0080433C" w:rsidRDefault="00683C49" w:rsidP="00D44BF0">
      <w:pPr>
        <w:pStyle w:val="Bezodstpw"/>
        <w:spacing w:line="276" w:lineRule="auto"/>
        <w:rPr>
          <w:rFonts w:asciiTheme="minorHAnsi" w:hAnsiTheme="minorHAnsi" w:cstheme="minorHAnsi"/>
        </w:rPr>
      </w:pPr>
      <w:r w:rsidRPr="0080433C">
        <w:rPr>
          <w:rFonts w:asciiTheme="minorHAnsi" w:hAnsiTheme="minorHAnsi" w:cstheme="minorHAnsi"/>
        </w:rPr>
        <w:t>Akademia Górniczo-Hutnicza im. Stanisława Staszica w Krakowie</w:t>
      </w:r>
    </w:p>
    <w:p w:rsidR="00683C49" w:rsidRPr="0080433C" w:rsidRDefault="00683C49" w:rsidP="00D44BF0">
      <w:pPr>
        <w:pStyle w:val="Bezodstpw"/>
        <w:spacing w:line="276" w:lineRule="auto"/>
        <w:rPr>
          <w:rFonts w:asciiTheme="minorHAnsi" w:hAnsiTheme="minorHAnsi" w:cstheme="minorHAnsi"/>
        </w:rPr>
      </w:pPr>
      <w:r w:rsidRPr="0080433C">
        <w:rPr>
          <w:rFonts w:asciiTheme="minorHAnsi" w:hAnsiTheme="minorHAnsi" w:cstheme="minorHAnsi"/>
        </w:rPr>
        <w:t>Wydział Geologii, Geofizyki i Ochrony Środowiska,</w:t>
      </w:r>
    </w:p>
    <w:p w:rsidR="00683C49" w:rsidRPr="0080433C" w:rsidRDefault="00683C49" w:rsidP="00D44BF0">
      <w:pPr>
        <w:pStyle w:val="Bezodstpw"/>
        <w:spacing w:line="276" w:lineRule="auto"/>
        <w:rPr>
          <w:rFonts w:asciiTheme="minorHAnsi" w:hAnsiTheme="minorHAnsi" w:cstheme="minorHAnsi"/>
        </w:rPr>
      </w:pPr>
      <w:r w:rsidRPr="0080433C">
        <w:rPr>
          <w:rFonts w:asciiTheme="minorHAnsi" w:hAnsiTheme="minorHAnsi" w:cstheme="minorHAnsi"/>
        </w:rPr>
        <w:t>Katedra Mineralogii, Petrografii i Geochemii</w:t>
      </w:r>
    </w:p>
    <w:p w:rsidR="0044660A" w:rsidRPr="0080433C" w:rsidRDefault="0044660A" w:rsidP="00C37D0E">
      <w:pPr>
        <w:pStyle w:val="Bezodstpw"/>
        <w:rPr>
          <w:rFonts w:asciiTheme="minorHAnsi" w:hAnsiTheme="minorHAnsi" w:cstheme="minorHAnsi"/>
        </w:rPr>
      </w:pPr>
    </w:p>
    <w:p w:rsidR="0044660A" w:rsidRPr="0080433C" w:rsidRDefault="0044660A" w:rsidP="00D44BF0">
      <w:pPr>
        <w:pStyle w:val="Bezodstpw"/>
        <w:spacing w:line="276" w:lineRule="auto"/>
        <w:rPr>
          <w:rFonts w:asciiTheme="minorHAnsi" w:hAnsiTheme="minorHAnsi" w:cstheme="minorHAnsi"/>
        </w:rPr>
      </w:pPr>
      <w:r w:rsidRPr="0080433C">
        <w:rPr>
          <w:rFonts w:asciiTheme="minorHAnsi" w:hAnsiTheme="minorHAnsi" w:cstheme="minorHAnsi"/>
          <w:sz w:val="14"/>
          <w:szCs w:val="14"/>
          <w:shd w:val="clear" w:color="auto" w:fill="FFFFFF"/>
        </w:rPr>
        <w:t> </w:t>
      </w:r>
      <w:r w:rsidRPr="0080433C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4" name="Obraz 4" descr="orcid logo 16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cid logo 16p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24BA" w:rsidRPr="0080433C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</w:t>
      </w:r>
      <w:r w:rsidRPr="0080433C">
        <w:rPr>
          <w:rFonts w:asciiTheme="minorHAnsi" w:hAnsiTheme="minorHAnsi" w:cstheme="minorHAnsi"/>
          <w:u w:val="single"/>
        </w:rPr>
        <w:t>https://orcid.org/0000-0002-1359-3955</w:t>
      </w:r>
    </w:p>
    <w:p w:rsidR="00683C49" w:rsidRPr="0080433C" w:rsidRDefault="00C518E2" w:rsidP="00D44BF0">
      <w:pPr>
        <w:pStyle w:val="Bezodstpw"/>
        <w:spacing w:line="276" w:lineRule="auto"/>
        <w:rPr>
          <w:rFonts w:asciiTheme="minorHAnsi" w:hAnsiTheme="minorHAnsi" w:cstheme="minorHAnsi"/>
          <w:szCs w:val="24"/>
          <w:u w:val="single"/>
        </w:rPr>
      </w:pPr>
      <w:r w:rsidRPr="0080433C">
        <w:rPr>
          <w:rFonts w:asciiTheme="minorHAnsi" w:hAnsiTheme="minorHAnsi" w:cstheme="minorHAnsi"/>
          <w:sz w:val="28"/>
          <w:szCs w:val="28"/>
        </w:rPr>
        <w:t xml:space="preserve"> </w:t>
      </w:r>
      <w:r w:rsidR="00683C49" w:rsidRPr="0080433C">
        <w:rPr>
          <w:rFonts w:ascii="Segoe UI Symbol" w:hAnsi="Segoe UI Symbol" w:cs="Segoe UI Symbol"/>
          <w:sz w:val="28"/>
          <w:szCs w:val="28"/>
        </w:rPr>
        <w:t>✉</w:t>
      </w:r>
      <w:r w:rsidR="00C924BA" w:rsidRPr="0080433C">
        <w:rPr>
          <w:rFonts w:asciiTheme="minorHAnsi" w:hAnsiTheme="minorHAnsi" w:cstheme="minorHAnsi"/>
          <w:sz w:val="28"/>
          <w:szCs w:val="28"/>
        </w:rPr>
        <w:t xml:space="preserve"> </w:t>
      </w:r>
      <w:r w:rsidR="00683C49" w:rsidRPr="0080433C">
        <w:rPr>
          <w:rFonts w:asciiTheme="minorHAnsi" w:hAnsiTheme="minorHAnsi" w:cstheme="minorHAnsi"/>
          <w:color w:val="000000" w:themeColor="text1"/>
          <w:szCs w:val="24"/>
          <w:u w:val="single"/>
        </w:rPr>
        <w:t>powolny@agh.edu.pl</w:t>
      </w:r>
    </w:p>
    <w:p w:rsidR="008F6BF0" w:rsidRPr="0080433C" w:rsidRDefault="008F6BF0" w:rsidP="00C37D0E">
      <w:pPr>
        <w:pStyle w:val="Bezodstpw"/>
        <w:rPr>
          <w:rFonts w:asciiTheme="minorHAnsi" w:hAnsiTheme="minorHAnsi" w:cstheme="minorHAnsi"/>
          <w:shd w:val="clear" w:color="auto" w:fill="FFFFFF"/>
        </w:rPr>
      </w:pPr>
    </w:p>
    <w:p w:rsidR="00BE3407" w:rsidRPr="0080433C" w:rsidRDefault="00BE3407" w:rsidP="00B902A1">
      <w:pPr>
        <w:pStyle w:val="Bezodstpw"/>
        <w:spacing w:line="276" w:lineRule="auto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 w:rsidRPr="0080433C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Geneza oraz mechanizmy </w:t>
      </w:r>
      <w:proofErr w:type="spellStart"/>
      <w:r w:rsidRPr="0080433C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spilityzacji</w:t>
      </w:r>
      <w:proofErr w:type="spellEnd"/>
      <w:r w:rsidRPr="0080433C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permskich skał wulkanicznych z niecki </w:t>
      </w:r>
      <w:proofErr w:type="spellStart"/>
      <w:r w:rsidRPr="0080433C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śródsudeckiej</w:t>
      </w:r>
      <w:proofErr w:type="spellEnd"/>
      <w:r w:rsidRPr="0080433C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(Dolny Śląsk)</w:t>
      </w:r>
    </w:p>
    <w:p w:rsidR="007B7F44" w:rsidRPr="0080433C" w:rsidRDefault="007B7F44" w:rsidP="009F353F">
      <w:pPr>
        <w:pStyle w:val="Bezodstpw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</w:p>
    <w:p w:rsidR="00BE3407" w:rsidRPr="0080433C" w:rsidRDefault="007B7F44" w:rsidP="00636002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b/>
          <w:szCs w:val="24"/>
          <w:shd w:val="clear" w:color="auto" w:fill="FFFFFF"/>
        </w:rPr>
      </w:pPr>
      <w:r w:rsidRPr="0080433C">
        <w:rPr>
          <w:rFonts w:asciiTheme="minorHAnsi" w:hAnsiTheme="minorHAnsi" w:cstheme="minorHAnsi"/>
          <w:b/>
          <w:szCs w:val="24"/>
          <w:shd w:val="clear" w:color="auto" w:fill="FFFFFF"/>
        </w:rPr>
        <w:t>Wprowadzenie</w:t>
      </w:r>
    </w:p>
    <w:p w:rsidR="004E7520" w:rsidRPr="0080433C" w:rsidRDefault="00BE3407" w:rsidP="00D44BF0">
      <w:pPr>
        <w:pStyle w:val="Bezodstpw"/>
        <w:spacing w:line="276" w:lineRule="auto"/>
        <w:ind w:firstLine="284"/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Skały </w:t>
      </w:r>
      <w:r w:rsidR="009946D1" w:rsidRPr="0080433C">
        <w:rPr>
          <w:rFonts w:asciiTheme="minorHAnsi" w:hAnsiTheme="minorHAnsi" w:cstheme="minorHAnsi"/>
          <w:shd w:val="clear" w:color="auto" w:fill="FFFFFF"/>
        </w:rPr>
        <w:t>wulkaniczne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(wylewne), powstające </w:t>
      </w:r>
      <w:r w:rsidR="009946D1" w:rsidRPr="0080433C">
        <w:rPr>
          <w:rFonts w:asciiTheme="minorHAnsi" w:hAnsiTheme="minorHAnsi" w:cstheme="minorHAnsi"/>
          <w:shd w:val="clear" w:color="auto" w:fill="FFFFFF"/>
        </w:rPr>
        <w:t>na powierzchni Z</w:t>
      </w:r>
      <w:r w:rsidRPr="0080433C">
        <w:rPr>
          <w:rFonts w:asciiTheme="minorHAnsi" w:hAnsiTheme="minorHAnsi" w:cstheme="minorHAnsi"/>
          <w:shd w:val="clear" w:color="auto" w:fill="FFFFFF"/>
        </w:rPr>
        <w:t>iemi</w:t>
      </w:r>
      <w:r w:rsidR="009946D1" w:rsidRPr="0080433C">
        <w:rPr>
          <w:rFonts w:asciiTheme="minorHAnsi" w:hAnsiTheme="minorHAnsi" w:cstheme="minorHAnsi"/>
          <w:shd w:val="clear" w:color="auto" w:fill="FFFFFF"/>
        </w:rPr>
        <w:t xml:space="preserve"> lub płytko </w:t>
      </w:r>
      <w:r w:rsidR="00570A21" w:rsidRPr="0080433C">
        <w:rPr>
          <w:rFonts w:asciiTheme="minorHAnsi" w:hAnsiTheme="minorHAnsi" w:cstheme="minorHAnsi"/>
          <w:shd w:val="clear" w:color="auto" w:fill="FFFFFF"/>
        </w:rPr>
        <w:t>pod</w:t>
      </w:r>
      <w:r w:rsidR="00DD2483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570A21" w:rsidRPr="0080433C">
        <w:rPr>
          <w:rFonts w:asciiTheme="minorHAnsi" w:hAnsiTheme="minorHAnsi" w:cstheme="minorHAnsi"/>
          <w:shd w:val="clear" w:color="auto" w:fill="FFFFFF"/>
        </w:rPr>
        <w:t>nią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, od zawsze odgrywały kluczową </w:t>
      </w:r>
      <w:r w:rsidR="00570A21" w:rsidRPr="0080433C">
        <w:rPr>
          <w:rFonts w:asciiTheme="minorHAnsi" w:hAnsiTheme="minorHAnsi" w:cstheme="minorHAnsi"/>
          <w:shd w:val="clear" w:color="auto" w:fill="FFFFFF"/>
        </w:rPr>
        <w:t>rolę</w:t>
      </w:r>
      <w:r w:rsidR="00DD2483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9946D1" w:rsidRPr="0080433C">
        <w:rPr>
          <w:rFonts w:asciiTheme="minorHAnsi" w:hAnsiTheme="minorHAnsi" w:cstheme="minorHAnsi"/>
          <w:shd w:val="clear" w:color="auto" w:fill="FFFFFF"/>
        </w:rPr>
        <w:t xml:space="preserve">w historii geologicznej naszej planety oraz </w:t>
      </w:r>
      <w:r w:rsidR="00570A21" w:rsidRPr="0080433C">
        <w:rPr>
          <w:rFonts w:asciiTheme="minorHAnsi" w:hAnsiTheme="minorHAnsi" w:cstheme="minorHAnsi"/>
          <w:shd w:val="clear" w:color="auto" w:fill="FFFFFF"/>
        </w:rPr>
        <w:t xml:space="preserve">prawdopodobnie </w:t>
      </w:r>
      <w:r w:rsidR="009946D1" w:rsidRPr="0080433C">
        <w:rPr>
          <w:rFonts w:asciiTheme="minorHAnsi" w:hAnsiTheme="minorHAnsi" w:cstheme="minorHAnsi"/>
          <w:shd w:val="clear" w:color="auto" w:fill="FFFFFF"/>
        </w:rPr>
        <w:t xml:space="preserve">przyczyniły </w:t>
      </w:r>
      <w:r w:rsidR="008301A2" w:rsidRPr="0080433C">
        <w:rPr>
          <w:rFonts w:asciiTheme="minorHAnsi" w:hAnsiTheme="minorHAnsi" w:cstheme="minorHAnsi"/>
          <w:shd w:val="clear" w:color="auto" w:fill="FFFFFF"/>
        </w:rPr>
        <w:t xml:space="preserve">się </w:t>
      </w:r>
      <w:r w:rsidR="00570A21" w:rsidRPr="0080433C">
        <w:rPr>
          <w:rFonts w:asciiTheme="minorHAnsi" w:hAnsiTheme="minorHAnsi" w:cstheme="minorHAnsi"/>
          <w:shd w:val="clear" w:color="auto" w:fill="FFFFFF"/>
        </w:rPr>
        <w:t xml:space="preserve">zarówno do </w:t>
      </w:r>
      <w:r w:rsidRPr="0080433C">
        <w:rPr>
          <w:rFonts w:asciiTheme="minorHAnsi" w:hAnsiTheme="minorHAnsi" w:cstheme="minorHAnsi"/>
          <w:shd w:val="clear" w:color="auto" w:fill="FFFFFF"/>
        </w:rPr>
        <w:t>rozwoju</w:t>
      </w:r>
      <w:r w:rsidR="00570A21" w:rsidRPr="0080433C">
        <w:rPr>
          <w:rFonts w:asciiTheme="minorHAnsi" w:hAnsiTheme="minorHAnsi" w:cstheme="minorHAnsi"/>
          <w:shd w:val="clear" w:color="auto" w:fill="FFFFFF"/>
        </w:rPr>
        <w:t xml:space="preserve"> życia (</w:t>
      </w:r>
      <w:r w:rsidR="00396237" w:rsidRPr="0080433C">
        <w:rPr>
          <w:rFonts w:asciiTheme="minorHAnsi" w:hAnsiTheme="minorHAnsi" w:cstheme="minorHAnsi"/>
          <w:shd w:val="clear" w:color="auto" w:fill="FFFFFF"/>
        </w:rPr>
        <w:t>Russell et al., 2010</w:t>
      </w:r>
      <w:r w:rsidR="00570A21" w:rsidRPr="0080433C">
        <w:rPr>
          <w:rFonts w:asciiTheme="minorHAnsi" w:hAnsiTheme="minorHAnsi" w:cstheme="minorHAnsi"/>
          <w:shd w:val="clear" w:color="auto" w:fill="FFFFFF"/>
        </w:rPr>
        <w:t>), jak i masowego wymierania wielu gatunków roślin i zwierząt (</w:t>
      </w:r>
      <w:proofErr w:type="spellStart"/>
      <w:r w:rsidR="009D1C6B" w:rsidRPr="0080433C">
        <w:rPr>
          <w:rFonts w:asciiTheme="minorHAnsi" w:hAnsiTheme="minorHAnsi" w:cstheme="minorHAnsi"/>
          <w:shd w:val="clear" w:color="auto" w:fill="FFFFFF"/>
        </w:rPr>
        <w:t>Payne</w:t>
      </w:r>
      <w:proofErr w:type="spellEnd"/>
      <w:r w:rsidR="009D1C6B" w:rsidRPr="0080433C">
        <w:rPr>
          <w:rFonts w:asciiTheme="minorHAnsi" w:hAnsiTheme="minorHAnsi" w:cstheme="minorHAnsi"/>
          <w:shd w:val="clear" w:color="auto" w:fill="FFFFFF"/>
        </w:rPr>
        <w:t xml:space="preserve"> i </w:t>
      </w:r>
      <w:proofErr w:type="spellStart"/>
      <w:r w:rsidR="00A37F73" w:rsidRPr="0080433C">
        <w:rPr>
          <w:rFonts w:asciiTheme="minorHAnsi" w:hAnsiTheme="minorHAnsi" w:cstheme="minorHAnsi"/>
          <w:shd w:val="clear" w:color="auto" w:fill="FFFFFF"/>
        </w:rPr>
        <w:t>Clapham</w:t>
      </w:r>
      <w:proofErr w:type="spellEnd"/>
      <w:r w:rsidR="00A37F73" w:rsidRPr="0080433C">
        <w:rPr>
          <w:rFonts w:asciiTheme="minorHAnsi" w:hAnsiTheme="minorHAnsi" w:cstheme="minorHAnsi"/>
          <w:shd w:val="clear" w:color="auto" w:fill="FFFFFF"/>
        </w:rPr>
        <w:t>, 2012</w:t>
      </w:r>
      <w:r w:rsidR="00570A21" w:rsidRPr="0080433C">
        <w:rPr>
          <w:rFonts w:asciiTheme="minorHAnsi" w:hAnsiTheme="minorHAnsi" w:cstheme="minorHAnsi"/>
          <w:shd w:val="clear" w:color="auto" w:fill="FFFFFF"/>
        </w:rPr>
        <w:t xml:space="preserve">). </w:t>
      </w:r>
      <w:r w:rsidRPr="0080433C">
        <w:rPr>
          <w:rFonts w:asciiTheme="minorHAnsi" w:hAnsiTheme="minorHAnsi" w:cstheme="minorHAnsi"/>
          <w:shd w:val="clear" w:color="auto" w:fill="FFFFFF"/>
        </w:rPr>
        <w:t>W Polsce tego typu utwory występują w trzech formacjach wulkanogenicznych</w:t>
      </w:r>
      <w:r w:rsidR="00A614E5" w:rsidRPr="0080433C">
        <w:rPr>
          <w:rFonts w:asciiTheme="minorHAnsi" w:hAnsiTheme="minorHAnsi" w:cstheme="minorHAnsi"/>
          <w:shd w:val="clear" w:color="auto" w:fill="FFFFFF"/>
        </w:rPr>
        <w:t xml:space="preserve"> w</w:t>
      </w:r>
      <w:r w:rsidR="00C924BA" w:rsidRPr="0080433C">
        <w:rPr>
          <w:rFonts w:asciiTheme="minorHAnsi" w:hAnsiTheme="minorHAnsi" w:cstheme="minorHAnsi"/>
          <w:shd w:val="clear" w:color="auto" w:fill="FFFFFF"/>
        </w:rPr>
        <w:t>ydzielonych ze względu na wiek (</w:t>
      </w:r>
      <w:r w:rsidR="009D1C6B" w:rsidRPr="0080433C">
        <w:rPr>
          <w:rFonts w:asciiTheme="minorHAnsi" w:hAnsiTheme="minorHAnsi" w:cstheme="minorHAnsi"/>
          <w:shd w:val="clear" w:color="auto" w:fill="FFFFFF"/>
        </w:rPr>
        <w:t xml:space="preserve">Krzemińska i </w:t>
      </w:r>
      <w:proofErr w:type="spellStart"/>
      <w:r w:rsidR="009D1C6B" w:rsidRPr="0080433C">
        <w:rPr>
          <w:rFonts w:asciiTheme="minorHAnsi" w:hAnsiTheme="minorHAnsi" w:cstheme="minorHAnsi"/>
          <w:shd w:val="clear" w:color="auto" w:fill="FFFFFF"/>
        </w:rPr>
        <w:t>Awdankiewicz</w:t>
      </w:r>
      <w:proofErr w:type="spellEnd"/>
      <w:r w:rsidR="009D1C6B" w:rsidRPr="0080433C">
        <w:rPr>
          <w:rFonts w:asciiTheme="minorHAnsi" w:hAnsiTheme="minorHAnsi" w:cstheme="minorHAnsi"/>
          <w:shd w:val="clear" w:color="auto" w:fill="FFFFFF"/>
        </w:rPr>
        <w:t>, 2011</w:t>
      </w:r>
      <w:r w:rsidR="00A614E5" w:rsidRPr="0080433C">
        <w:rPr>
          <w:rFonts w:asciiTheme="minorHAnsi" w:hAnsiTheme="minorHAnsi" w:cstheme="minorHAnsi"/>
          <w:shd w:val="clear" w:color="auto" w:fill="FFFFFF"/>
        </w:rPr>
        <w:t>)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: (1)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staropaleoz</w:t>
      </w:r>
      <w:r w:rsidR="007B1028" w:rsidRPr="0080433C">
        <w:rPr>
          <w:rFonts w:asciiTheme="minorHAnsi" w:hAnsiTheme="minorHAnsi" w:cstheme="minorHAnsi"/>
          <w:shd w:val="clear" w:color="auto" w:fill="FFFFFF"/>
        </w:rPr>
        <w:t>o</w:t>
      </w:r>
      <w:r w:rsidRPr="0080433C">
        <w:rPr>
          <w:rFonts w:asciiTheme="minorHAnsi" w:hAnsiTheme="minorHAnsi" w:cstheme="minorHAnsi"/>
          <w:shd w:val="clear" w:color="auto" w:fill="FFFFFF"/>
        </w:rPr>
        <w:t>icznej</w:t>
      </w:r>
      <w:proofErr w:type="spellEnd"/>
      <w:r w:rsidR="00A614E5" w:rsidRPr="0080433C">
        <w:rPr>
          <w:rFonts w:asciiTheme="minorHAnsi" w:hAnsiTheme="minorHAnsi" w:cstheme="minorHAnsi"/>
          <w:shd w:val="clear" w:color="auto" w:fill="FFFFFF"/>
        </w:rPr>
        <w:t xml:space="preserve"> (masyw </w:t>
      </w:r>
      <w:proofErr w:type="spellStart"/>
      <w:r w:rsidR="00A614E5" w:rsidRPr="0080433C">
        <w:rPr>
          <w:rFonts w:asciiTheme="minorHAnsi" w:hAnsiTheme="minorHAnsi" w:cstheme="minorHAnsi"/>
          <w:shd w:val="clear" w:color="auto" w:fill="FFFFFF"/>
        </w:rPr>
        <w:t>ofiolitowy</w:t>
      </w:r>
      <w:proofErr w:type="spellEnd"/>
      <w:r w:rsidR="00A614E5" w:rsidRPr="0080433C">
        <w:rPr>
          <w:rFonts w:asciiTheme="minorHAnsi" w:hAnsiTheme="minorHAnsi" w:cstheme="minorHAnsi"/>
          <w:shd w:val="clear" w:color="auto" w:fill="FFFFFF"/>
        </w:rPr>
        <w:t xml:space="preserve"> Ślęży)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, (2) </w:t>
      </w:r>
      <w:proofErr w:type="spellStart"/>
      <w:r w:rsidR="00570A21" w:rsidRPr="0080433C">
        <w:rPr>
          <w:rFonts w:asciiTheme="minorHAnsi" w:hAnsiTheme="minorHAnsi" w:cstheme="minorHAnsi"/>
          <w:shd w:val="clear" w:color="auto" w:fill="FFFFFF"/>
        </w:rPr>
        <w:t>dolno</w:t>
      </w:r>
      <w:r w:rsidRPr="0080433C">
        <w:rPr>
          <w:rFonts w:asciiTheme="minorHAnsi" w:hAnsiTheme="minorHAnsi" w:cstheme="minorHAnsi"/>
          <w:shd w:val="clear" w:color="auto" w:fill="FFFFFF"/>
        </w:rPr>
        <w:t>permskiej</w:t>
      </w:r>
      <w:proofErr w:type="spellEnd"/>
      <w:r w:rsidR="00A614E5" w:rsidRPr="0080433C">
        <w:rPr>
          <w:rFonts w:asciiTheme="minorHAnsi" w:hAnsiTheme="minorHAnsi" w:cstheme="minorHAnsi"/>
          <w:shd w:val="clear" w:color="auto" w:fill="FFFFFF"/>
        </w:rPr>
        <w:t xml:space="preserve"> (niecka </w:t>
      </w:r>
      <w:proofErr w:type="spellStart"/>
      <w:r w:rsidR="00A614E5" w:rsidRPr="0080433C">
        <w:rPr>
          <w:rFonts w:asciiTheme="minorHAnsi" w:hAnsiTheme="minorHAnsi" w:cstheme="minorHAnsi"/>
          <w:shd w:val="clear" w:color="auto" w:fill="FFFFFF"/>
        </w:rPr>
        <w:t>śródsudecka</w:t>
      </w:r>
      <w:proofErr w:type="spellEnd"/>
      <w:r w:rsidR="00A614E5" w:rsidRPr="0080433C">
        <w:rPr>
          <w:rFonts w:asciiTheme="minorHAnsi" w:hAnsiTheme="minorHAnsi" w:cstheme="minorHAnsi"/>
          <w:shd w:val="clear" w:color="auto" w:fill="FFFFFF"/>
        </w:rPr>
        <w:t xml:space="preserve"> i </w:t>
      </w:r>
      <w:proofErr w:type="spellStart"/>
      <w:r w:rsidR="00A614E5" w:rsidRPr="0080433C">
        <w:rPr>
          <w:rFonts w:asciiTheme="minorHAnsi" w:hAnsiTheme="minorHAnsi" w:cstheme="minorHAnsi"/>
          <w:shd w:val="clear" w:color="auto" w:fill="FFFFFF"/>
        </w:rPr>
        <w:t>połnocnosudecka</w:t>
      </w:r>
      <w:proofErr w:type="spellEnd"/>
      <w:r w:rsidR="00A614E5" w:rsidRPr="0080433C">
        <w:rPr>
          <w:rFonts w:asciiTheme="minorHAnsi" w:hAnsiTheme="minorHAnsi" w:cstheme="minorHAnsi"/>
          <w:shd w:val="clear" w:color="auto" w:fill="FFFFFF"/>
        </w:rPr>
        <w:t>, obszar podkrakowski</w:t>
      </w:r>
      <w:r w:rsidR="00CE29A4" w:rsidRPr="0080433C">
        <w:rPr>
          <w:rFonts w:asciiTheme="minorHAnsi" w:hAnsiTheme="minorHAnsi" w:cstheme="minorHAnsi"/>
          <w:shd w:val="clear" w:color="auto" w:fill="FFFFFF"/>
        </w:rPr>
        <w:t xml:space="preserve"> oraz Niż </w:t>
      </w:r>
      <w:r w:rsidR="004E7520" w:rsidRPr="0080433C">
        <w:rPr>
          <w:rFonts w:asciiTheme="minorHAnsi" w:hAnsiTheme="minorHAnsi" w:cstheme="minorHAnsi"/>
          <w:shd w:val="clear" w:color="auto" w:fill="FFFFFF"/>
        </w:rPr>
        <w:t>Polski</w:t>
      </w:r>
      <w:r w:rsidR="00A614E5" w:rsidRPr="0080433C">
        <w:rPr>
          <w:rFonts w:asciiTheme="minorHAnsi" w:hAnsiTheme="minorHAnsi" w:cstheme="minorHAnsi"/>
          <w:shd w:val="clear" w:color="auto" w:fill="FFFFFF"/>
        </w:rPr>
        <w:t>)</w:t>
      </w:r>
      <w:r w:rsidR="00DD2483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570A21" w:rsidRPr="0080433C">
        <w:rPr>
          <w:rFonts w:asciiTheme="minorHAnsi" w:hAnsiTheme="minorHAnsi" w:cstheme="minorHAnsi"/>
          <w:shd w:val="clear" w:color="auto" w:fill="FFFFFF"/>
        </w:rPr>
        <w:t>oraz (3) mezozoicznej</w:t>
      </w:r>
      <w:r w:rsidR="004E7520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r w:rsidR="00A614E5" w:rsidRPr="0080433C">
        <w:rPr>
          <w:rFonts w:asciiTheme="minorHAnsi" w:hAnsiTheme="minorHAnsi" w:cstheme="minorHAnsi"/>
          <w:shd w:val="clear" w:color="auto" w:fill="FFFFFF"/>
        </w:rPr>
        <w:t xml:space="preserve">andezyty z Góry </w:t>
      </w:r>
      <w:proofErr w:type="spellStart"/>
      <w:r w:rsidR="00A614E5" w:rsidRPr="0080433C">
        <w:rPr>
          <w:rFonts w:asciiTheme="minorHAnsi" w:hAnsiTheme="minorHAnsi" w:cstheme="minorHAnsi"/>
          <w:shd w:val="clear" w:color="auto" w:fill="FFFFFF"/>
        </w:rPr>
        <w:t>Wdżar</w:t>
      </w:r>
      <w:proofErr w:type="spellEnd"/>
      <w:r w:rsidR="00A614E5" w:rsidRPr="0080433C">
        <w:rPr>
          <w:rFonts w:asciiTheme="minorHAnsi" w:hAnsiTheme="minorHAnsi" w:cstheme="minorHAnsi"/>
          <w:shd w:val="clear" w:color="auto" w:fill="FFFFFF"/>
        </w:rPr>
        <w:t xml:space="preserve"> w Pieninach oraz nefelinity z Góry Św. Anny</w:t>
      </w:r>
      <w:r w:rsidR="00BE3B16" w:rsidRPr="0080433C">
        <w:rPr>
          <w:rFonts w:asciiTheme="minorHAnsi" w:hAnsiTheme="minorHAnsi" w:cstheme="minorHAnsi"/>
          <w:shd w:val="clear" w:color="auto" w:fill="FFFFFF"/>
        </w:rPr>
        <w:t>), spośród których</w:t>
      </w:r>
      <w:r w:rsidR="00F76FF0" w:rsidRPr="0080433C">
        <w:rPr>
          <w:rFonts w:asciiTheme="minorHAnsi" w:hAnsiTheme="minorHAnsi" w:cstheme="minorHAnsi"/>
          <w:shd w:val="clear" w:color="auto" w:fill="FFFFFF"/>
        </w:rPr>
        <w:t xml:space="preserve"> szczególnie</w:t>
      </w:r>
      <w:r w:rsidR="00BE3B16" w:rsidRPr="0080433C">
        <w:rPr>
          <w:rFonts w:asciiTheme="minorHAnsi" w:hAnsiTheme="minorHAnsi" w:cstheme="minorHAnsi"/>
          <w:shd w:val="clear" w:color="auto" w:fill="FFFFFF"/>
        </w:rPr>
        <w:t xml:space="preserve"> ta druga stanowi przedmiot zainteresowania ze strony naukowców i kolekcjonerów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. </w:t>
      </w:r>
      <w:r w:rsidR="008301A2" w:rsidRPr="0080433C">
        <w:rPr>
          <w:rFonts w:asciiTheme="minorHAnsi" w:hAnsiTheme="minorHAnsi" w:cstheme="minorHAnsi"/>
          <w:shd w:val="clear" w:color="auto" w:fill="FFFFFF"/>
        </w:rPr>
        <w:t>Należy przy t</w:t>
      </w:r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ym wspomnieć, że </w:t>
      </w:r>
      <w:r w:rsidR="00F76FF0" w:rsidRPr="0080433C">
        <w:rPr>
          <w:rFonts w:asciiTheme="minorHAnsi" w:hAnsiTheme="minorHAnsi" w:cstheme="minorHAnsi"/>
          <w:shd w:val="clear" w:color="auto" w:fill="FFFFFF"/>
        </w:rPr>
        <w:t xml:space="preserve">z </w:t>
      </w:r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uwagi na </w:t>
      </w:r>
      <w:r w:rsidR="008301A2" w:rsidRPr="0080433C">
        <w:rPr>
          <w:rFonts w:asciiTheme="minorHAnsi" w:hAnsiTheme="minorHAnsi" w:cstheme="minorHAnsi"/>
          <w:shd w:val="clear" w:color="auto" w:fill="FFFFFF"/>
        </w:rPr>
        <w:t xml:space="preserve">dobrze zachowane formy morfologiczne związane z permską działalnością wulkaniczną, obszar pogórza kaczawskiego w Sudetach Zachodnich </w:t>
      </w:r>
      <w:r w:rsidR="00A77DED" w:rsidRPr="0080433C">
        <w:rPr>
          <w:rFonts w:asciiTheme="minorHAnsi" w:hAnsiTheme="minorHAnsi" w:cstheme="minorHAnsi"/>
          <w:shd w:val="clear" w:color="auto" w:fill="FFFFFF"/>
        </w:rPr>
        <w:t>nie bez przyczyny</w:t>
      </w:r>
      <w:r w:rsidR="00353471" w:rsidRPr="0080433C">
        <w:rPr>
          <w:rFonts w:asciiTheme="minorHAnsi" w:hAnsiTheme="minorHAnsi" w:cstheme="minorHAnsi"/>
          <w:shd w:val="clear" w:color="auto" w:fill="FFFFFF"/>
        </w:rPr>
        <w:t xml:space="preserve"> nosi</w:t>
      </w:r>
      <w:r w:rsidR="008301A2" w:rsidRPr="0080433C">
        <w:rPr>
          <w:rFonts w:asciiTheme="minorHAnsi" w:hAnsiTheme="minorHAnsi" w:cstheme="minorHAnsi"/>
          <w:shd w:val="clear" w:color="auto" w:fill="FFFFFF"/>
        </w:rPr>
        <w:t xml:space="preserve"> nazwę </w:t>
      </w:r>
      <w:r w:rsidR="00353471" w:rsidRPr="0080433C">
        <w:rPr>
          <w:rFonts w:asciiTheme="minorHAnsi" w:hAnsiTheme="minorHAnsi" w:cstheme="minorHAnsi"/>
          <w:shd w:val="clear" w:color="auto" w:fill="FFFFFF"/>
        </w:rPr>
        <w:t>,,</w:t>
      </w:r>
      <w:r w:rsidR="008301A2" w:rsidRPr="0080433C">
        <w:rPr>
          <w:rFonts w:asciiTheme="minorHAnsi" w:hAnsiTheme="minorHAnsi" w:cstheme="minorHAnsi"/>
          <w:shd w:val="clear" w:color="auto" w:fill="FFFFFF"/>
        </w:rPr>
        <w:t>Krainy Wygasłych Wulkanów</w:t>
      </w:r>
      <w:r w:rsidR="00353471" w:rsidRPr="0080433C">
        <w:rPr>
          <w:rFonts w:asciiTheme="minorHAnsi" w:hAnsiTheme="minorHAnsi" w:cstheme="minorHAnsi"/>
          <w:shd w:val="clear" w:color="auto" w:fill="FFFFFF"/>
        </w:rPr>
        <w:t>”</w:t>
      </w:r>
      <w:r w:rsidR="008301A2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="009D1C6B" w:rsidRPr="0080433C">
        <w:rPr>
          <w:rFonts w:asciiTheme="minorHAnsi" w:hAnsiTheme="minorHAnsi" w:cstheme="minorHAnsi"/>
          <w:shd w:val="clear" w:color="auto" w:fill="FFFFFF"/>
        </w:rPr>
        <w:t>Pijet-Migoń</w:t>
      </w:r>
      <w:proofErr w:type="spellEnd"/>
      <w:r w:rsidR="009D1C6B" w:rsidRPr="0080433C">
        <w:rPr>
          <w:rFonts w:asciiTheme="minorHAnsi" w:hAnsiTheme="minorHAnsi" w:cstheme="minorHAnsi"/>
          <w:shd w:val="clear" w:color="auto" w:fill="FFFFFF"/>
        </w:rPr>
        <w:t xml:space="preserve"> i  </w:t>
      </w:r>
      <w:proofErr w:type="spellStart"/>
      <w:r w:rsidR="009D1C6B" w:rsidRPr="0080433C">
        <w:rPr>
          <w:rFonts w:asciiTheme="minorHAnsi" w:hAnsiTheme="minorHAnsi" w:cstheme="minorHAnsi"/>
          <w:shd w:val="clear" w:color="auto" w:fill="FFFFFF"/>
        </w:rPr>
        <w:t>Migoń</w:t>
      </w:r>
      <w:proofErr w:type="spellEnd"/>
      <w:r w:rsidR="009D1C6B" w:rsidRPr="0080433C">
        <w:rPr>
          <w:rFonts w:asciiTheme="minorHAnsi" w:hAnsiTheme="minorHAnsi" w:cstheme="minorHAnsi"/>
          <w:shd w:val="clear" w:color="auto" w:fill="FFFFFF"/>
        </w:rPr>
        <w:t>, 2019</w:t>
      </w:r>
      <w:r w:rsidR="008301A2" w:rsidRPr="0080433C">
        <w:rPr>
          <w:rFonts w:asciiTheme="minorHAnsi" w:hAnsiTheme="minorHAnsi" w:cstheme="minorHAnsi"/>
          <w:shd w:val="clear" w:color="auto" w:fill="FFFFFF"/>
        </w:rPr>
        <w:t>). Wulkanity permskie z obszaru Polski cechują się również obecnością mineralizacji krzemionkowej w formie a</w:t>
      </w:r>
      <w:r w:rsidR="00C924BA" w:rsidRPr="0080433C">
        <w:rPr>
          <w:rFonts w:asciiTheme="minorHAnsi" w:hAnsiTheme="minorHAnsi" w:cstheme="minorHAnsi"/>
          <w:shd w:val="clear" w:color="auto" w:fill="FFFFFF"/>
        </w:rPr>
        <w:t xml:space="preserve">gatów i barwnych odmian kwarcu, </w:t>
      </w:r>
      <w:r w:rsidR="008301A2" w:rsidRPr="0080433C">
        <w:rPr>
          <w:rFonts w:asciiTheme="minorHAnsi" w:hAnsiTheme="minorHAnsi" w:cstheme="minorHAnsi"/>
          <w:shd w:val="clear" w:color="auto" w:fill="FFFFFF"/>
        </w:rPr>
        <w:t>w szczególności ametystu</w:t>
      </w:r>
      <w:r w:rsidR="00C924BA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r w:rsidR="009D1C6B" w:rsidRPr="0080433C">
        <w:rPr>
          <w:rFonts w:asciiTheme="minorHAnsi" w:hAnsiTheme="minorHAnsi" w:cstheme="minorHAnsi"/>
          <w:szCs w:val="16"/>
          <w:shd w:val="clear" w:color="auto" w:fill="FFFFFF"/>
        </w:rPr>
        <w:t>Powolny</w:t>
      </w:r>
      <w:r w:rsidR="00C924BA" w:rsidRPr="0080433C">
        <w:rPr>
          <w:rFonts w:asciiTheme="minorHAnsi" w:hAnsiTheme="minorHAnsi" w:cstheme="minorHAnsi"/>
          <w:szCs w:val="16"/>
          <w:shd w:val="clear" w:color="auto" w:fill="FFFFFF"/>
        </w:rPr>
        <w:t xml:space="preserve"> et al., </w:t>
      </w:r>
      <w:r w:rsidR="009D1C6B" w:rsidRPr="0080433C">
        <w:rPr>
          <w:rFonts w:asciiTheme="minorHAnsi" w:hAnsiTheme="minorHAnsi" w:cstheme="minorHAnsi"/>
          <w:szCs w:val="16"/>
          <w:shd w:val="clear" w:color="auto" w:fill="FFFFFF"/>
        </w:rPr>
        <w:t>2019)</w:t>
      </w:r>
      <w:r w:rsidR="008301A2" w:rsidRPr="0080433C">
        <w:rPr>
          <w:rFonts w:asciiTheme="minorHAnsi" w:hAnsiTheme="minorHAnsi" w:cstheme="minorHAnsi"/>
          <w:shd w:val="clear" w:color="auto" w:fill="FFFFFF"/>
        </w:rPr>
        <w:t>.</w:t>
      </w:r>
      <w:r w:rsidR="00A84F8B" w:rsidRPr="0080433C">
        <w:rPr>
          <w:rFonts w:asciiTheme="minorHAnsi" w:hAnsiTheme="minorHAnsi" w:cstheme="minorHAnsi"/>
          <w:shd w:val="clear" w:color="auto" w:fill="FFFFFF"/>
        </w:rPr>
        <w:t xml:space="preserve"> Jednocześnie mineralizacja krzemionkowa reprezentowana</w:t>
      </w:r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 przez tzw. </w:t>
      </w:r>
      <w:proofErr w:type="spellStart"/>
      <w:r w:rsidR="005F31A6" w:rsidRPr="0080433C">
        <w:rPr>
          <w:rFonts w:asciiTheme="minorHAnsi" w:hAnsiTheme="minorHAnsi" w:cstheme="minorHAnsi"/>
          <w:shd w:val="clear" w:color="auto" w:fill="FFFFFF"/>
        </w:rPr>
        <w:t>jasperoidy</w:t>
      </w:r>
      <w:proofErr w:type="spellEnd"/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 jest obecna w osadach chemiczno-</w:t>
      </w:r>
      <w:proofErr w:type="spellStart"/>
      <w:r w:rsidR="005F31A6" w:rsidRPr="0080433C">
        <w:rPr>
          <w:rFonts w:asciiTheme="minorHAnsi" w:hAnsiTheme="minorHAnsi" w:cstheme="minorHAnsi"/>
          <w:shd w:val="clear" w:color="auto" w:fill="FFFFFF"/>
        </w:rPr>
        <w:t>detrytycznych</w:t>
      </w:r>
      <w:proofErr w:type="spellEnd"/>
      <w:r w:rsidR="00C518E2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A84F8B" w:rsidRPr="0080433C">
        <w:rPr>
          <w:rFonts w:asciiTheme="minorHAnsi" w:hAnsiTheme="minorHAnsi" w:cstheme="minorHAnsi"/>
          <w:shd w:val="clear" w:color="auto" w:fill="FFFFFF"/>
        </w:rPr>
        <w:t>występujących pomiędzy poszczególnymi cyklami wulkanizmu permskiego.</w:t>
      </w:r>
    </w:p>
    <w:p w:rsidR="00EE1270" w:rsidRPr="0080433C" w:rsidRDefault="007B1028" w:rsidP="00EE1270">
      <w:pPr>
        <w:pStyle w:val="Bezodstpw"/>
        <w:spacing w:line="276" w:lineRule="auto"/>
        <w:ind w:firstLine="284"/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Zawarte w </w:t>
      </w:r>
      <w:r w:rsidR="00F76FF0" w:rsidRPr="0080433C">
        <w:rPr>
          <w:rFonts w:asciiTheme="minorHAnsi" w:hAnsiTheme="minorHAnsi" w:cstheme="minorHAnsi"/>
          <w:shd w:val="clear" w:color="auto" w:fill="FFFFFF"/>
        </w:rPr>
        <w:t xml:space="preserve">wulkanitach </w:t>
      </w:r>
      <w:r w:rsidRPr="0080433C">
        <w:rPr>
          <w:rFonts w:asciiTheme="minorHAnsi" w:hAnsiTheme="minorHAnsi" w:cstheme="minorHAnsi"/>
          <w:shd w:val="clear" w:color="auto" w:fill="FFFFFF"/>
        </w:rPr>
        <w:t>asocjacje mineralne</w:t>
      </w:r>
      <w:r w:rsidR="00C924BA" w:rsidRPr="0080433C">
        <w:rPr>
          <w:rFonts w:asciiTheme="minorHAnsi" w:hAnsiTheme="minorHAnsi" w:cstheme="minorHAnsi"/>
          <w:shd w:val="clear" w:color="auto" w:fill="FFFFFF"/>
        </w:rPr>
        <w:t xml:space="preserve"> (pirokseny, oliwiny</w:t>
      </w:r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 czy skalenie)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są zazwyczaj nietrwałe w warunkach 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subaeralnych i/lub </w:t>
      </w:r>
      <w:proofErr w:type="spellStart"/>
      <w:r w:rsidR="00523928" w:rsidRPr="0080433C">
        <w:rPr>
          <w:rFonts w:asciiTheme="minorHAnsi" w:hAnsiTheme="minorHAnsi" w:cstheme="minorHAnsi"/>
          <w:shd w:val="clear" w:color="auto" w:fill="FFFFFF"/>
        </w:rPr>
        <w:t>subakwalnych</w:t>
      </w:r>
      <w:proofErr w:type="spellEnd"/>
      <w:r w:rsidR="00523928" w:rsidRPr="0080433C">
        <w:rPr>
          <w:rFonts w:asciiTheme="minorHAnsi" w:hAnsiTheme="minorHAnsi" w:cstheme="minorHAnsi"/>
          <w:shd w:val="clear" w:color="auto" w:fill="FFFFFF"/>
        </w:rPr>
        <w:t>, a także</w:t>
      </w:r>
      <w:r w:rsidR="00C518E2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podczas oddziaływania </w:t>
      </w:r>
      <w:r w:rsidRPr="0080433C">
        <w:rPr>
          <w:rFonts w:asciiTheme="minorHAnsi" w:hAnsiTheme="minorHAnsi" w:cstheme="minorHAnsi"/>
          <w:shd w:val="clear" w:color="auto" w:fill="FFFFFF"/>
        </w:rPr>
        <w:t>procesów metamorfizmu niskiego stopnia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 (w tym procesów hydrotermalnych). Jednym z takich procesów</w:t>
      </w:r>
      <w:r w:rsidR="00C924BA" w:rsidRPr="0080433C">
        <w:rPr>
          <w:rFonts w:asciiTheme="minorHAnsi" w:hAnsiTheme="minorHAnsi" w:cstheme="minorHAnsi"/>
          <w:shd w:val="clear" w:color="auto" w:fill="FFFFFF"/>
        </w:rPr>
        <w:t>,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 stosunkowo pows</w:t>
      </w:r>
      <w:r w:rsidR="00C924BA" w:rsidRPr="0080433C">
        <w:rPr>
          <w:rFonts w:asciiTheme="minorHAnsi" w:hAnsiTheme="minorHAnsi" w:cstheme="minorHAnsi"/>
          <w:shd w:val="clear" w:color="auto" w:fill="FFFFFF"/>
        </w:rPr>
        <w:t>zechnych w lawach poduszkowych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 jest tzw. </w:t>
      </w:r>
      <w:proofErr w:type="spellStart"/>
      <w:r w:rsidR="00523928" w:rsidRPr="0080433C">
        <w:rPr>
          <w:rFonts w:asciiTheme="minorHAnsi" w:hAnsiTheme="minorHAnsi" w:cstheme="minorHAnsi"/>
          <w:shd w:val="clear" w:color="auto" w:fill="FFFFFF"/>
        </w:rPr>
        <w:t>spilityzacja</w:t>
      </w:r>
      <w:proofErr w:type="spellEnd"/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, która prowadzi do powstania </w:t>
      </w:r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tzw. 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spilitów lub skał </w:t>
      </w:r>
      <w:proofErr w:type="spellStart"/>
      <w:r w:rsidR="00523928" w:rsidRPr="0080433C">
        <w:rPr>
          <w:rFonts w:asciiTheme="minorHAnsi" w:hAnsiTheme="minorHAnsi" w:cstheme="minorHAnsi"/>
          <w:shd w:val="clear" w:color="auto" w:fill="FFFFFF"/>
        </w:rPr>
        <w:t>spilitowych</w:t>
      </w:r>
      <w:proofErr w:type="spellEnd"/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. Termin </w:t>
      </w:r>
      <w:r w:rsidR="00C924BA" w:rsidRPr="0080433C">
        <w:rPr>
          <w:rFonts w:asciiTheme="minorHAnsi" w:hAnsiTheme="minorHAnsi" w:cstheme="minorHAnsi"/>
          <w:shd w:val="clear" w:color="auto" w:fill="FFFFFF"/>
        </w:rPr>
        <w:t>„</w:t>
      </w:r>
      <w:r w:rsidR="00523928" w:rsidRPr="0080433C">
        <w:rPr>
          <w:rFonts w:asciiTheme="minorHAnsi" w:hAnsiTheme="minorHAnsi" w:cstheme="minorHAnsi"/>
          <w:shd w:val="clear" w:color="auto" w:fill="FFFFFF"/>
        </w:rPr>
        <w:t>spilit</w:t>
      </w:r>
      <w:r w:rsidR="00C924BA" w:rsidRPr="0080433C">
        <w:rPr>
          <w:rFonts w:asciiTheme="minorHAnsi" w:hAnsiTheme="minorHAnsi" w:cstheme="minorHAnsi"/>
          <w:shd w:val="clear" w:color="auto" w:fill="FFFFFF"/>
        </w:rPr>
        <w:t>”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 został po raz pierwszy </w:t>
      </w:r>
      <w:r w:rsidR="00A77DED" w:rsidRPr="0080433C">
        <w:rPr>
          <w:rFonts w:asciiTheme="minorHAnsi" w:hAnsiTheme="minorHAnsi" w:cstheme="minorHAnsi"/>
          <w:shd w:val="clear" w:color="auto" w:fill="FFFFFF"/>
        </w:rPr>
        <w:t>zaproponowany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 w XIX wieku (</w:t>
      </w:r>
      <w:proofErr w:type="spellStart"/>
      <w:r w:rsidR="00523928" w:rsidRPr="0080433C">
        <w:rPr>
          <w:rFonts w:asciiTheme="minorHAnsi" w:hAnsiTheme="minorHAnsi" w:cstheme="minorHAnsi"/>
          <w:shd w:val="clear" w:color="auto" w:fill="FFFFFF"/>
        </w:rPr>
        <w:t>Brongniart</w:t>
      </w:r>
      <w:proofErr w:type="spellEnd"/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, </w:t>
      </w:r>
      <w:r w:rsidR="00CE29A4" w:rsidRPr="0080433C">
        <w:rPr>
          <w:rFonts w:asciiTheme="minorHAnsi" w:hAnsiTheme="minorHAnsi" w:cstheme="minorHAnsi"/>
          <w:shd w:val="clear" w:color="auto" w:fill="FFFFFF"/>
        </w:rPr>
        <w:t>1827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) i odnosi się do przeobrażonych skał </w:t>
      </w:r>
      <w:r w:rsidR="00F76FF0" w:rsidRPr="0080433C">
        <w:rPr>
          <w:rFonts w:asciiTheme="minorHAnsi" w:hAnsiTheme="minorHAnsi" w:cstheme="minorHAnsi"/>
          <w:shd w:val="clear" w:color="auto" w:fill="FFFFFF"/>
        </w:rPr>
        <w:t xml:space="preserve">o </w:t>
      </w:r>
      <w:r w:rsidR="00523928" w:rsidRPr="0080433C">
        <w:rPr>
          <w:rFonts w:asciiTheme="minorHAnsi" w:hAnsiTheme="minorHAnsi" w:cstheme="minorHAnsi"/>
          <w:shd w:val="clear" w:color="auto" w:fill="FFFFFF"/>
        </w:rPr>
        <w:t>charakterze bazaltów lub diabazów, w których pierwotny wapniowy plagioklaz został całkowicie lub częściowo przeobrażony w albit (skaleń sodowy). Prz</w:t>
      </w:r>
      <w:r w:rsidR="00A77DED" w:rsidRPr="0080433C">
        <w:rPr>
          <w:rFonts w:asciiTheme="minorHAnsi" w:hAnsiTheme="minorHAnsi" w:cstheme="minorHAnsi"/>
          <w:shd w:val="clear" w:color="auto" w:fill="FFFFFF"/>
        </w:rPr>
        <w:t>emianie tej zazwyczaj towarzyszą takie procesy jak</w:t>
      </w:r>
      <w:r w:rsidR="00C518E2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523928" w:rsidRPr="0080433C">
        <w:rPr>
          <w:rFonts w:asciiTheme="minorHAnsi" w:hAnsiTheme="minorHAnsi" w:cstheme="minorHAnsi"/>
          <w:shd w:val="clear" w:color="auto" w:fill="FFFFFF"/>
        </w:rPr>
        <w:t>epidotyzacja</w:t>
      </w:r>
      <w:proofErr w:type="spellEnd"/>
      <w:r w:rsidR="00523928" w:rsidRPr="0080433C">
        <w:rPr>
          <w:rFonts w:asciiTheme="minorHAnsi" w:hAnsiTheme="minorHAnsi" w:cstheme="minorHAnsi"/>
          <w:shd w:val="clear" w:color="auto" w:fill="FFFFFF"/>
        </w:rPr>
        <w:t>, karbonatyzacj</w:t>
      </w:r>
      <w:r w:rsidR="00C924BA" w:rsidRPr="0080433C">
        <w:rPr>
          <w:rFonts w:asciiTheme="minorHAnsi" w:hAnsiTheme="minorHAnsi" w:cstheme="minorHAnsi"/>
          <w:shd w:val="clear" w:color="auto" w:fill="FFFFFF"/>
        </w:rPr>
        <w:t>a</w:t>
      </w:r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 czy </w:t>
      </w:r>
      <w:r w:rsidR="001F1A75" w:rsidRPr="0080433C">
        <w:rPr>
          <w:rFonts w:asciiTheme="minorHAnsi" w:hAnsiTheme="minorHAnsi" w:cstheme="minorHAnsi"/>
          <w:shd w:val="clear" w:color="auto" w:fill="FFFFFF"/>
        </w:rPr>
        <w:t>chlorytyzacja</w:t>
      </w:r>
      <w:r w:rsidR="00772536" w:rsidRPr="0080433C">
        <w:rPr>
          <w:rFonts w:asciiTheme="minorHAnsi" w:hAnsiTheme="minorHAnsi" w:cstheme="minorHAnsi"/>
          <w:shd w:val="clear" w:color="auto" w:fill="FFFFFF"/>
        </w:rPr>
        <w:t xml:space="preserve">. </w:t>
      </w:r>
      <w:r w:rsidR="00523928" w:rsidRPr="0080433C">
        <w:rPr>
          <w:rFonts w:asciiTheme="minorHAnsi" w:hAnsiTheme="minorHAnsi" w:cstheme="minorHAnsi"/>
          <w:shd w:val="clear" w:color="auto" w:fill="FFFFFF"/>
        </w:rPr>
        <w:t xml:space="preserve">Istnieje kilka modeli wyjaśniających powstanie asocjacji </w:t>
      </w:r>
      <w:proofErr w:type="spellStart"/>
      <w:r w:rsidR="00523928" w:rsidRPr="0080433C">
        <w:rPr>
          <w:rFonts w:asciiTheme="minorHAnsi" w:hAnsiTheme="minorHAnsi" w:cstheme="minorHAnsi"/>
          <w:shd w:val="clear" w:color="auto" w:fill="FFFFFF"/>
        </w:rPr>
        <w:lastRenderedPageBreak/>
        <w:t>s</w:t>
      </w:r>
      <w:r w:rsidR="00772536" w:rsidRPr="0080433C">
        <w:rPr>
          <w:rFonts w:asciiTheme="minorHAnsi" w:hAnsiTheme="minorHAnsi" w:cstheme="minorHAnsi"/>
          <w:shd w:val="clear" w:color="auto" w:fill="FFFFFF"/>
        </w:rPr>
        <w:t>pilitowych</w:t>
      </w:r>
      <w:proofErr w:type="spellEnd"/>
      <w:r w:rsidR="00772536" w:rsidRPr="0080433C">
        <w:rPr>
          <w:rFonts w:asciiTheme="minorHAnsi" w:hAnsiTheme="minorHAnsi" w:cstheme="minorHAnsi"/>
          <w:shd w:val="clear" w:color="auto" w:fill="FFFFFF"/>
        </w:rPr>
        <w:t xml:space="preserve"> w skałach wylewnych – ten najbardziej powszechny zakłada, że jony Na</w:t>
      </w:r>
      <w:r w:rsidR="004E7520" w:rsidRPr="0080433C">
        <w:rPr>
          <w:rFonts w:asciiTheme="minorHAnsi" w:hAnsiTheme="minorHAnsi" w:cstheme="minorHAnsi"/>
          <w:shd w:val="clear" w:color="auto" w:fill="FFFFFF"/>
          <w:vertAlign w:val="superscript"/>
        </w:rPr>
        <w:t>+</w:t>
      </w:r>
      <w:r w:rsidR="00772536" w:rsidRPr="0080433C">
        <w:rPr>
          <w:rFonts w:asciiTheme="minorHAnsi" w:hAnsiTheme="minorHAnsi" w:cstheme="minorHAnsi"/>
          <w:shd w:val="clear" w:color="auto" w:fill="FFFFFF"/>
        </w:rPr>
        <w:t xml:space="preserve"> niezbędne do powstania wtórnego sodowego skalenia (albitu) są dostarczane poprzez reakcję miedzy wod</w:t>
      </w:r>
      <w:r w:rsidR="00C924BA" w:rsidRPr="0080433C">
        <w:rPr>
          <w:rFonts w:asciiTheme="minorHAnsi" w:hAnsiTheme="minorHAnsi" w:cstheme="minorHAnsi"/>
          <w:shd w:val="clear" w:color="auto" w:fill="FFFFFF"/>
        </w:rPr>
        <w:t>ą</w:t>
      </w:r>
      <w:r w:rsidR="00772536" w:rsidRPr="0080433C">
        <w:rPr>
          <w:rFonts w:asciiTheme="minorHAnsi" w:hAnsiTheme="minorHAnsi" w:cstheme="minorHAnsi"/>
          <w:shd w:val="clear" w:color="auto" w:fill="FFFFFF"/>
        </w:rPr>
        <w:t xml:space="preserve"> m</w:t>
      </w:r>
      <w:r w:rsidR="004E7520" w:rsidRPr="0080433C">
        <w:rPr>
          <w:rFonts w:asciiTheme="minorHAnsi" w:hAnsiTheme="minorHAnsi" w:cstheme="minorHAnsi"/>
          <w:shd w:val="clear" w:color="auto" w:fill="FFFFFF"/>
        </w:rPr>
        <w:t>orską a magmą</w:t>
      </w:r>
      <w:r w:rsidR="00CE29A4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="00CE29A4" w:rsidRPr="0080433C">
        <w:rPr>
          <w:rFonts w:asciiTheme="minorHAnsi" w:hAnsiTheme="minorHAnsi" w:cstheme="minorHAnsi"/>
          <w:shd w:val="clear" w:color="auto" w:fill="FFFFFF"/>
        </w:rPr>
        <w:t>Amstutz</w:t>
      </w:r>
      <w:proofErr w:type="spellEnd"/>
      <w:r w:rsidR="00CE29A4" w:rsidRPr="0080433C">
        <w:rPr>
          <w:rFonts w:asciiTheme="minorHAnsi" w:hAnsiTheme="minorHAnsi" w:cstheme="minorHAnsi"/>
          <w:shd w:val="clear" w:color="auto" w:fill="FFFFFF"/>
        </w:rPr>
        <w:t>, 1974)</w:t>
      </w:r>
      <w:r w:rsidR="004E7520" w:rsidRPr="0080433C">
        <w:rPr>
          <w:rFonts w:asciiTheme="minorHAnsi" w:hAnsiTheme="minorHAnsi" w:cstheme="minorHAnsi"/>
          <w:shd w:val="clear" w:color="auto" w:fill="FFFFFF"/>
        </w:rPr>
        <w:t xml:space="preserve">. Niemniej jednak spility mogą </w:t>
      </w:r>
      <w:r w:rsidR="00A70340" w:rsidRPr="0080433C">
        <w:rPr>
          <w:rFonts w:asciiTheme="minorHAnsi" w:hAnsiTheme="minorHAnsi" w:cstheme="minorHAnsi"/>
          <w:shd w:val="clear" w:color="auto" w:fill="FFFFFF"/>
        </w:rPr>
        <w:t xml:space="preserve">także </w:t>
      </w:r>
      <w:r w:rsidR="004E7520" w:rsidRPr="0080433C">
        <w:rPr>
          <w:rFonts w:asciiTheme="minorHAnsi" w:hAnsiTheme="minorHAnsi" w:cstheme="minorHAnsi"/>
          <w:shd w:val="clear" w:color="auto" w:fill="FFFFFF"/>
        </w:rPr>
        <w:t>tworzyć się w następstwie tzw. metamorfizmu z pogrzebania</w:t>
      </w:r>
      <w:r w:rsidR="00DD2483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4E7520" w:rsidRPr="0080433C">
        <w:rPr>
          <w:rFonts w:asciiTheme="minorHAnsi" w:hAnsiTheme="minorHAnsi" w:cstheme="minorHAnsi"/>
          <w:shd w:val="clear" w:color="auto" w:fill="FFFFFF"/>
        </w:rPr>
        <w:t>lub bezpośredniej krystalizacji z magmy</w:t>
      </w:r>
      <w:r w:rsidR="002F24F6" w:rsidRPr="0080433C">
        <w:rPr>
          <w:rFonts w:asciiTheme="minorHAnsi" w:hAnsiTheme="minorHAnsi" w:cstheme="minorHAnsi"/>
          <w:shd w:val="clear" w:color="auto" w:fill="FFFFFF"/>
        </w:rPr>
        <w:t xml:space="preserve"> (Smith, 1968)</w:t>
      </w:r>
      <w:r w:rsidR="004E7520" w:rsidRPr="0080433C">
        <w:rPr>
          <w:rFonts w:asciiTheme="minorHAnsi" w:hAnsiTheme="minorHAnsi" w:cstheme="minorHAnsi"/>
          <w:shd w:val="clear" w:color="auto" w:fill="FFFFFF"/>
        </w:rPr>
        <w:t xml:space="preserve">. </w:t>
      </w:r>
    </w:p>
    <w:p w:rsidR="00EE1270" w:rsidRPr="0080433C" w:rsidRDefault="00EE1270" w:rsidP="00EE1270">
      <w:pPr>
        <w:pStyle w:val="Bezodstpw"/>
        <w:ind w:firstLine="284"/>
        <w:rPr>
          <w:rFonts w:asciiTheme="minorHAnsi" w:hAnsiTheme="minorHAnsi" w:cstheme="minorHAnsi"/>
          <w:shd w:val="clear" w:color="auto" w:fill="FFFFFF"/>
        </w:rPr>
      </w:pPr>
    </w:p>
    <w:p w:rsidR="00C37D0E" w:rsidRPr="0080433C" w:rsidRDefault="00C37D0E" w:rsidP="00636002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b/>
          <w:shd w:val="clear" w:color="auto" w:fill="FFFFFF"/>
        </w:rPr>
      </w:pPr>
      <w:r w:rsidRPr="0080433C">
        <w:rPr>
          <w:rFonts w:asciiTheme="minorHAnsi" w:hAnsiTheme="minorHAnsi" w:cstheme="minorHAnsi"/>
          <w:b/>
          <w:shd w:val="clear" w:color="auto" w:fill="FFFFFF"/>
        </w:rPr>
        <w:t>Cel i zakres</w:t>
      </w:r>
      <w:r w:rsidR="009F353F" w:rsidRPr="0080433C">
        <w:rPr>
          <w:rFonts w:asciiTheme="minorHAnsi" w:hAnsiTheme="minorHAnsi" w:cstheme="minorHAnsi"/>
          <w:b/>
          <w:shd w:val="clear" w:color="auto" w:fill="FFFFFF"/>
        </w:rPr>
        <w:t xml:space="preserve"> badań</w:t>
      </w:r>
    </w:p>
    <w:p w:rsidR="00B902A1" w:rsidRPr="0080433C" w:rsidRDefault="004E7520" w:rsidP="00C37D0E">
      <w:pPr>
        <w:pStyle w:val="Bezodstpw"/>
        <w:spacing w:line="276" w:lineRule="auto"/>
        <w:ind w:firstLine="284"/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Na obszarze Polski asocjacje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spilitowe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 zostały stwierdzone</w:t>
      </w:r>
      <w:r w:rsidR="008301A2" w:rsidRPr="0080433C">
        <w:rPr>
          <w:rFonts w:asciiTheme="minorHAnsi" w:hAnsiTheme="minorHAnsi" w:cstheme="minorHAnsi"/>
          <w:shd w:val="clear" w:color="auto" w:fill="FFFFFF"/>
        </w:rPr>
        <w:t xml:space="preserve"> na obszarze niec</w:t>
      </w:r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ki </w:t>
      </w:r>
      <w:proofErr w:type="spellStart"/>
      <w:r w:rsidR="00A77DED" w:rsidRPr="0080433C">
        <w:rPr>
          <w:rFonts w:asciiTheme="minorHAnsi" w:hAnsiTheme="minorHAnsi" w:cstheme="minorHAnsi"/>
          <w:shd w:val="clear" w:color="auto" w:fill="FFFFFF"/>
        </w:rPr>
        <w:t>śródsudeckiej</w:t>
      </w:r>
      <w:proofErr w:type="spellEnd"/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 (Dolny Śląsk), gdzie</w:t>
      </w:r>
      <w:r w:rsidR="008301A2" w:rsidRPr="0080433C">
        <w:rPr>
          <w:rFonts w:asciiTheme="minorHAnsi" w:hAnsiTheme="minorHAnsi" w:cstheme="minorHAnsi"/>
          <w:shd w:val="clear" w:color="auto" w:fill="FFFFFF"/>
        </w:rPr>
        <w:t xml:space="preserve"> występują najczęściej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w skałach zasadowych typu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trachy</w:t>
      </w:r>
      <w:r w:rsidR="008301A2" w:rsidRPr="0080433C">
        <w:rPr>
          <w:rFonts w:asciiTheme="minorHAnsi" w:hAnsiTheme="minorHAnsi" w:cstheme="minorHAnsi"/>
          <w:shd w:val="clear" w:color="auto" w:fill="FFFFFF"/>
        </w:rPr>
        <w:t>andezytów</w:t>
      </w:r>
      <w:proofErr w:type="spellEnd"/>
      <w:r w:rsidR="00CE29A4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r w:rsidR="00A77DED" w:rsidRPr="0080433C">
        <w:rPr>
          <w:rFonts w:asciiTheme="minorHAnsi" w:hAnsiTheme="minorHAnsi" w:cstheme="minorHAnsi"/>
          <w:shd w:val="clear" w:color="auto" w:fill="FFFFFF"/>
        </w:rPr>
        <w:t>Powolny et al., 2018</w:t>
      </w:r>
      <w:r w:rsidR="00CE29A4" w:rsidRPr="0080433C">
        <w:rPr>
          <w:rFonts w:asciiTheme="minorHAnsi" w:hAnsiTheme="minorHAnsi" w:cstheme="minorHAnsi"/>
          <w:shd w:val="clear" w:color="auto" w:fill="FFFFFF"/>
        </w:rPr>
        <w:t>)</w:t>
      </w:r>
      <w:r w:rsidR="008301A2" w:rsidRPr="0080433C">
        <w:rPr>
          <w:rFonts w:asciiTheme="minorHAnsi" w:hAnsiTheme="minorHAnsi" w:cstheme="minorHAnsi"/>
          <w:shd w:val="clear" w:color="auto" w:fill="FFFFFF"/>
        </w:rPr>
        <w:t>. Skały te tworzą</w:t>
      </w:r>
      <w:r w:rsidR="00C518E2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Pr="0080433C">
        <w:rPr>
          <w:rFonts w:asciiTheme="minorHAnsi" w:hAnsiTheme="minorHAnsi" w:cstheme="minorHAnsi"/>
          <w:shd w:val="clear" w:color="auto" w:fill="FFFFFF"/>
        </w:rPr>
        <w:t>subwulkanicz</w:t>
      </w:r>
      <w:r w:rsidR="008301A2" w:rsidRPr="0080433C">
        <w:rPr>
          <w:rFonts w:asciiTheme="minorHAnsi" w:hAnsiTheme="minorHAnsi" w:cstheme="minorHAnsi"/>
          <w:shd w:val="clear" w:color="auto" w:fill="FFFFFF"/>
        </w:rPr>
        <w:t>ne ciała magmowe</w:t>
      </w:r>
      <w:r w:rsidR="00C924BA" w:rsidRPr="0080433C">
        <w:rPr>
          <w:rFonts w:asciiTheme="minorHAnsi" w:hAnsiTheme="minorHAnsi" w:cstheme="minorHAnsi"/>
          <w:shd w:val="clear" w:color="auto" w:fill="FFFFFF"/>
        </w:rPr>
        <w:t xml:space="preserve"> o charakterze lakolitów, </w:t>
      </w:r>
      <w:proofErr w:type="spellStart"/>
      <w:r w:rsidR="00C924BA" w:rsidRPr="0080433C">
        <w:rPr>
          <w:rFonts w:asciiTheme="minorHAnsi" w:hAnsiTheme="minorHAnsi" w:cstheme="minorHAnsi"/>
          <w:shd w:val="clear" w:color="auto" w:fill="FFFFFF"/>
        </w:rPr>
        <w:t>silli</w:t>
      </w:r>
      <w:proofErr w:type="spellEnd"/>
      <w:r w:rsidR="008301A2" w:rsidRPr="0080433C">
        <w:rPr>
          <w:rFonts w:asciiTheme="minorHAnsi" w:hAnsiTheme="minorHAnsi" w:cstheme="minorHAnsi"/>
          <w:shd w:val="clear" w:color="auto" w:fill="FFFFFF"/>
        </w:rPr>
        <w:t xml:space="preserve"> czy potoków</w:t>
      </w:r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 lawowych</w:t>
      </w:r>
      <w:r w:rsidR="009371A7" w:rsidRPr="0080433C">
        <w:rPr>
          <w:rFonts w:asciiTheme="minorHAnsi" w:hAnsiTheme="minorHAnsi" w:cstheme="minorHAnsi"/>
          <w:shd w:val="clear" w:color="auto" w:fill="FFFFFF"/>
        </w:rPr>
        <w:t xml:space="preserve">, </w:t>
      </w:r>
      <w:r w:rsidRPr="0080433C">
        <w:rPr>
          <w:rFonts w:asciiTheme="minorHAnsi" w:hAnsiTheme="minorHAnsi" w:cstheme="minorHAnsi"/>
          <w:shd w:val="clear" w:color="auto" w:fill="FFFFFF"/>
        </w:rPr>
        <w:t>budują</w:t>
      </w:r>
      <w:r w:rsidR="009371A7" w:rsidRPr="0080433C">
        <w:rPr>
          <w:rFonts w:asciiTheme="minorHAnsi" w:hAnsiTheme="minorHAnsi" w:cstheme="minorHAnsi"/>
          <w:shd w:val="clear" w:color="auto" w:fill="FFFFFF"/>
        </w:rPr>
        <w:t>c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częściowo pasmo Gó</w:t>
      </w:r>
      <w:r w:rsidR="00D44BF0" w:rsidRPr="0080433C">
        <w:rPr>
          <w:rFonts w:asciiTheme="minorHAnsi" w:hAnsiTheme="minorHAnsi" w:cstheme="minorHAnsi"/>
          <w:shd w:val="clear" w:color="auto" w:fill="FFFFFF"/>
        </w:rPr>
        <w:t>r Kamiennych</w:t>
      </w:r>
      <w:r w:rsidR="009371A7" w:rsidRPr="0080433C">
        <w:rPr>
          <w:rFonts w:asciiTheme="minorHAnsi" w:hAnsiTheme="minorHAnsi" w:cstheme="minorHAnsi"/>
          <w:shd w:val="clear" w:color="auto" w:fill="FFFFFF"/>
        </w:rPr>
        <w:t xml:space="preserve"> w Sudetach</w:t>
      </w:r>
      <w:r w:rsidR="00D44BF0" w:rsidRPr="0080433C">
        <w:rPr>
          <w:rFonts w:asciiTheme="minorHAnsi" w:hAnsiTheme="minorHAnsi" w:cstheme="minorHAnsi"/>
          <w:shd w:val="clear" w:color="auto" w:fill="FFFFFF"/>
        </w:rPr>
        <w:t xml:space="preserve">. </w:t>
      </w:r>
      <w:r w:rsidR="009371A7" w:rsidRPr="0080433C">
        <w:rPr>
          <w:rFonts w:asciiTheme="minorHAnsi" w:hAnsiTheme="minorHAnsi" w:cstheme="minorHAnsi"/>
          <w:shd w:val="clear" w:color="auto" w:fill="FFFFFF"/>
        </w:rPr>
        <w:t>W niniejszym referacie</w:t>
      </w:r>
      <w:r w:rsidR="00C37D0E" w:rsidRPr="0080433C">
        <w:rPr>
          <w:rFonts w:asciiTheme="minorHAnsi" w:hAnsiTheme="minorHAnsi" w:cstheme="minorHAnsi"/>
          <w:shd w:val="clear" w:color="auto" w:fill="FFFFFF"/>
        </w:rPr>
        <w:t xml:space="preserve"> została</w:t>
      </w:r>
      <w:r w:rsidR="00814960" w:rsidRPr="0080433C">
        <w:rPr>
          <w:rFonts w:asciiTheme="minorHAnsi" w:hAnsiTheme="minorHAnsi" w:cstheme="minorHAnsi"/>
          <w:shd w:val="clear" w:color="auto" w:fill="FFFFFF"/>
        </w:rPr>
        <w:t xml:space="preserve"> zaprezentowana synteza</w:t>
      </w:r>
      <w:r w:rsidR="009371A7" w:rsidRPr="0080433C">
        <w:rPr>
          <w:rFonts w:asciiTheme="minorHAnsi" w:hAnsiTheme="minorHAnsi" w:cstheme="minorHAnsi"/>
          <w:shd w:val="clear" w:color="auto" w:fill="FFFFFF"/>
        </w:rPr>
        <w:t xml:space="preserve"> dotychczasowych</w:t>
      </w:r>
      <w:r w:rsidR="00B902A1" w:rsidRPr="0080433C">
        <w:rPr>
          <w:rFonts w:asciiTheme="minorHAnsi" w:hAnsiTheme="minorHAnsi" w:cstheme="minorHAnsi"/>
          <w:shd w:val="clear" w:color="auto" w:fill="FFFFFF"/>
        </w:rPr>
        <w:t xml:space="preserve"> badań tych</w:t>
      </w:r>
      <w:r w:rsidR="009371A7" w:rsidRPr="0080433C">
        <w:rPr>
          <w:rFonts w:asciiTheme="minorHAnsi" w:hAnsiTheme="minorHAnsi" w:cstheme="minorHAnsi"/>
          <w:shd w:val="clear" w:color="auto" w:fill="FFFFFF"/>
        </w:rPr>
        <w:t xml:space="preserve"> utworów</w:t>
      </w:r>
      <w:r w:rsidR="00636002" w:rsidRPr="0080433C">
        <w:rPr>
          <w:rFonts w:asciiTheme="minorHAnsi" w:hAnsiTheme="minorHAnsi" w:cstheme="minorHAnsi"/>
          <w:shd w:val="clear" w:color="auto" w:fill="FFFFFF"/>
        </w:rPr>
        <w:t>, dotycząca rekonstrukcji</w:t>
      </w:r>
      <w:r w:rsidR="00C37D0E" w:rsidRPr="0080433C">
        <w:rPr>
          <w:rFonts w:asciiTheme="minorHAnsi" w:hAnsiTheme="minorHAnsi" w:cstheme="minorHAnsi"/>
          <w:shd w:val="clear" w:color="auto" w:fill="FFFFFF"/>
        </w:rPr>
        <w:t xml:space="preserve"> przeobrażeń hydrotermalno-met</w:t>
      </w:r>
      <w:r w:rsidR="00111B11" w:rsidRPr="0080433C">
        <w:rPr>
          <w:rFonts w:asciiTheme="minorHAnsi" w:hAnsiTheme="minorHAnsi" w:cstheme="minorHAnsi"/>
          <w:shd w:val="clear" w:color="auto" w:fill="FFFFFF"/>
        </w:rPr>
        <w:t>a</w:t>
      </w:r>
      <w:r w:rsidR="00C37D0E" w:rsidRPr="0080433C">
        <w:rPr>
          <w:rFonts w:asciiTheme="minorHAnsi" w:hAnsiTheme="minorHAnsi" w:cstheme="minorHAnsi"/>
          <w:shd w:val="clear" w:color="auto" w:fill="FFFFFF"/>
        </w:rPr>
        <w:t xml:space="preserve">somatycznych o charakterze </w:t>
      </w:r>
      <w:proofErr w:type="spellStart"/>
      <w:r w:rsidR="00C37D0E" w:rsidRPr="0080433C">
        <w:rPr>
          <w:rFonts w:asciiTheme="minorHAnsi" w:hAnsiTheme="minorHAnsi" w:cstheme="minorHAnsi"/>
          <w:shd w:val="clear" w:color="auto" w:fill="FFFFFF"/>
        </w:rPr>
        <w:t>spilityzacji</w:t>
      </w:r>
      <w:proofErr w:type="spellEnd"/>
      <w:r w:rsidR="00C37D0E" w:rsidRPr="0080433C">
        <w:rPr>
          <w:rFonts w:asciiTheme="minorHAnsi" w:hAnsiTheme="minorHAnsi" w:cstheme="minorHAnsi"/>
          <w:shd w:val="clear" w:color="auto" w:fill="FFFFFF"/>
        </w:rPr>
        <w:t>. Dogłębne z</w:t>
      </w:r>
      <w:r w:rsidR="00636002" w:rsidRPr="0080433C">
        <w:rPr>
          <w:rFonts w:asciiTheme="minorHAnsi" w:hAnsiTheme="minorHAnsi" w:cstheme="minorHAnsi"/>
          <w:shd w:val="clear" w:color="auto" w:fill="FFFFFF"/>
        </w:rPr>
        <w:t>rozumienie</w:t>
      </w:r>
      <w:r w:rsidR="00C37D0E" w:rsidRPr="0080433C">
        <w:rPr>
          <w:rFonts w:asciiTheme="minorHAnsi" w:hAnsiTheme="minorHAnsi" w:cstheme="minorHAnsi"/>
          <w:shd w:val="clear" w:color="auto" w:fill="FFFFFF"/>
        </w:rPr>
        <w:t xml:space="preserve"> procesu</w:t>
      </w:r>
      <w:r w:rsidR="00C518E2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636002" w:rsidRPr="0080433C">
        <w:rPr>
          <w:rFonts w:asciiTheme="minorHAnsi" w:hAnsiTheme="minorHAnsi" w:cstheme="minorHAnsi"/>
          <w:shd w:val="clear" w:color="auto" w:fill="FFFFFF"/>
        </w:rPr>
        <w:t>spilityzacji</w:t>
      </w:r>
      <w:proofErr w:type="spellEnd"/>
      <w:r w:rsidR="00C37D0E" w:rsidRPr="0080433C">
        <w:rPr>
          <w:rFonts w:asciiTheme="minorHAnsi" w:hAnsiTheme="minorHAnsi" w:cstheme="minorHAnsi"/>
          <w:shd w:val="clear" w:color="auto" w:fill="FFFFFF"/>
        </w:rPr>
        <w:t xml:space="preserve"> jest istotne</w:t>
      </w:r>
      <w:r w:rsidR="00D44BF0" w:rsidRPr="0080433C">
        <w:rPr>
          <w:rFonts w:asciiTheme="minorHAnsi" w:hAnsiTheme="minorHAnsi" w:cstheme="minorHAnsi"/>
          <w:shd w:val="clear" w:color="auto" w:fill="FFFFFF"/>
        </w:rPr>
        <w:t xml:space="preserve"> z uwagi na fakt, że wulkanity permskie niecki </w:t>
      </w:r>
      <w:proofErr w:type="spellStart"/>
      <w:r w:rsidR="00D44BF0" w:rsidRPr="0080433C">
        <w:rPr>
          <w:rFonts w:asciiTheme="minorHAnsi" w:hAnsiTheme="minorHAnsi" w:cstheme="minorHAnsi"/>
          <w:shd w:val="clear" w:color="auto" w:fill="FFFFFF"/>
        </w:rPr>
        <w:t>śródsudeckiej</w:t>
      </w:r>
      <w:proofErr w:type="spellEnd"/>
      <w:r w:rsidR="00D44BF0" w:rsidRPr="0080433C">
        <w:rPr>
          <w:rFonts w:asciiTheme="minorHAnsi" w:hAnsiTheme="minorHAnsi" w:cstheme="minorHAnsi"/>
          <w:shd w:val="clear" w:color="auto" w:fill="FFFFFF"/>
        </w:rPr>
        <w:t xml:space="preserve"> powstały w następstwie działania tzw. subsekwentnego wulkanizmu środkowego czerwonego spągowca. Wulkanizm ten miał charakter kontynentalny</w:t>
      </w:r>
      <w:r w:rsidR="00C518E2" w:rsidRPr="0080433C">
        <w:rPr>
          <w:rFonts w:asciiTheme="minorHAnsi" w:hAnsiTheme="minorHAnsi" w:cstheme="minorHAnsi"/>
          <w:shd w:val="clear" w:color="auto" w:fill="FFFFFF"/>
        </w:rPr>
        <w:t xml:space="preserve"> i </w:t>
      </w:r>
      <w:proofErr w:type="spellStart"/>
      <w:r w:rsidR="009371A7" w:rsidRPr="0080433C">
        <w:rPr>
          <w:rFonts w:asciiTheme="minorHAnsi" w:hAnsiTheme="minorHAnsi" w:cstheme="minorHAnsi"/>
          <w:shd w:val="clear" w:color="auto" w:fill="FFFFFF"/>
        </w:rPr>
        <w:t>postorogeniczny</w:t>
      </w:r>
      <w:proofErr w:type="spellEnd"/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="00073D26" w:rsidRPr="0080433C">
        <w:rPr>
          <w:rFonts w:asciiTheme="minorHAnsi" w:hAnsiTheme="minorHAnsi" w:cstheme="minorHAnsi"/>
          <w:color w:val="000000" w:themeColor="text1"/>
          <w:shd w:val="clear" w:color="auto" w:fill="FFFFFF"/>
        </w:rPr>
        <w:t>Awdankiewicz</w:t>
      </w:r>
      <w:proofErr w:type="spellEnd"/>
      <w:r w:rsidR="00073D26" w:rsidRPr="0080433C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C518E2" w:rsidRPr="008043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EE1270" w:rsidRPr="0080433C">
        <w:rPr>
          <w:rFonts w:asciiTheme="minorHAnsi" w:hAnsiTheme="minorHAnsi" w:cstheme="minorHAnsi"/>
          <w:shd w:val="clear" w:color="auto" w:fill="FFFFFF"/>
        </w:rPr>
        <w:t>1999</w:t>
      </w:r>
      <w:r w:rsidR="005F31A6" w:rsidRPr="0080433C">
        <w:rPr>
          <w:rFonts w:asciiTheme="minorHAnsi" w:hAnsiTheme="minorHAnsi" w:cstheme="minorHAnsi"/>
          <w:shd w:val="clear" w:color="auto" w:fill="FFFFFF"/>
        </w:rPr>
        <w:t>)</w:t>
      </w:r>
      <w:r w:rsidR="00D44BF0" w:rsidRPr="0080433C">
        <w:rPr>
          <w:rFonts w:asciiTheme="minorHAnsi" w:hAnsiTheme="minorHAnsi" w:cstheme="minorHAnsi"/>
          <w:shd w:val="clear" w:color="auto" w:fill="FFFFFF"/>
        </w:rPr>
        <w:t xml:space="preserve">, co wyklucza </w:t>
      </w:r>
      <w:r w:rsidR="00B902A1" w:rsidRPr="0080433C">
        <w:rPr>
          <w:rFonts w:asciiTheme="minorHAnsi" w:hAnsiTheme="minorHAnsi" w:cstheme="minorHAnsi"/>
          <w:shd w:val="clear" w:color="auto" w:fill="FFFFFF"/>
        </w:rPr>
        <w:t>,,morską”</w:t>
      </w:r>
      <w:r w:rsidR="00D44BF0" w:rsidRPr="0080433C">
        <w:rPr>
          <w:rFonts w:asciiTheme="minorHAnsi" w:hAnsiTheme="minorHAnsi" w:cstheme="minorHAnsi"/>
          <w:shd w:val="clear" w:color="auto" w:fill="FFFFFF"/>
        </w:rPr>
        <w:t xml:space="preserve"> genezę</w:t>
      </w:r>
      <w:r w:rsidR="00073D26" w:rsidRPr="0080433C">
        <w:rPr>
          <w:rFonts w:asciiTheme="minorHAnsi" w:hAnsiTheme="minorHAnsi" w:cstheme="minorHAnsi"/>
          <w:shd w:val="clear" w:color="auto" w:fill="FFFFFF"/>
        </w:rPr>
        <w:t xml:space="preserve"> tego typu</w:t>
      </w:r>
      <w:r w:rsidR="00D44BF0" w:rsidRPr="0080433C">
        <w:rPr>
          <w:rFonts w:asciiTheme="minorHAnsi" w:hAnsiTheme="minorHAnsi" w:cstheme="minorHAnsi"/>
          <w:shd w:val="clear" w:color="auto" w:fill="FFFFFF"/>
        </w:rPr>
        <w:t xml:space="preserve"> spilitów i sugeruje tym samym</w:t>
      </w:r>
      <w:r w:rsidR="00DD2483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D44BF0" w:rsidRPr="0080433C">
        <w:rPr>
          <w:rFonts w:asciiTheme="minorHAnsi" w:hAnsiTheme="minorHAnsi" w:cstheme="minorHAnsi"/>
          <w:shd w:val="clear" w:color="auto" w:fill="FFFFFF"/>
        </w:rPr>
        <w:t>auto-hydrotermalny charakter</w:t>
      </w:r>
      <w:r w:rsidR="00B902A1" w:rsidRPr="0080433C">
        <w:rPr>
          <w:rFonts w:asciiTheme="minorHAnsi" w:hAnsiTheme="minorHAnsi" w:cstheme="minorHAnsi"/>
          <w:shd w:val="clear" w:color="auto" w:fill="FFFFFF"/>
        </w:rPr>
        <w:t xml:space="preserve"> przemian minerałów pierwotnych. </w:t>
      </w:r>
      <w:r w:rsidR="00587601" w:rsidRPr="0080433C">
        <w:rPr>
          <w:rFonts w:asciiTheme="minorHAnsi" w:hAnsiTheme="minorHAnsi" w:cstheme="minorHAnsi"/>
          <w:shd w:val="clear" w:color="auto" w:fill="FFFFFF"/>
        </w:rPr>
        <w:t xml:space="preserve">Zagadnienia </w:t>
      </w:r>
      <w:r w:rsidR="00111B11" w:rsidRPr="0080433C">
        <w:rPr>
          <w:rFonts w:asciiTheme="minorHAnsi" w:hAnsiTheme="minorHAnsi" w:cstheme="minorHAnsi"/>
          <w:shd w:val="clear" w:color="auto" w:fill="FFFFFF"/>
        </w:rPr>
        <w:t>dotyczące</w:t>
      </w:r>
      <w:r w:rsidR="00587601" w:rsidRPr="0080433C">
        <w:rPr>
          <w:rFonts w:asciiTheme="minorHAnsi" w:hAnsiTheme="minorHAnsi" w:cstheme="minorHAnsi"/>
          <w:shd w:val="clear" w:color="auto" w:fill="FFFFFF"/>
        </w:rPr>
        <w:t xml:space="preserve"> mobilności poszczególnych pierwiastków mają natomiast znac</w:t>
      </w:r>
      <w:r w:rsidR="002846B2" w:rsidRPr="0080433C">
        <w:rPr>
          <w:rFonts w:asciiTheme="minorHAnsi" w:hAnsiTheme="minorHAnsi" w:cstheme="minorHAnsi"/>
          <w:shd w:val="clear" w:color="auto" w:fill="FFFFFF"/>
        </w:rPr>
        <w:t>zenie w określeniu potencjału z</w:t>
      </w:r>
      <w:r w:rsidR="00587601" w:rsidRPr="0080433C">
        <w:rPr>
          <w:rFonts w:asciiTheme="minorHAnsi" w:hAnsiTheme="minorHAnsi" w:cstheme="minorHAnsi"/>
          <w:shd w:val="clear" w:color="auto" w:fill="FFFFFF"/>
        </w:rPr>
        <w:t>ł</w:t>
      </w:r>
      <w:r w:rsidR="002846B2" w:rsidRPr="0080433C">
        <w:rPr>
          <w:rFonts w:asciiTheme="minorHAnsi" w:hAnsiTheme="minorHAnsi" w:cstheme="minorHAnsi"/>
          <w:shd w:val="clear" w:color="auto" w:fill="FFFFFF"/>
        </w:rPr>
        <w:t>oż</w:t>
      </w:r>
      <w:r w:rsidR="00587601" w:rsidRPr="0080433C">
        <w:rPr>
          <w:rFonts w:asciiTheme="minorHAnsi" w:hAnsiTheme="minorHAnsi" w:cstheme="minorHAnsi"/>
          <w:shd w:val="clear" w:color="auto" w:fill="FFFFFF"/>
        </w:rPr>
        <w:t>owego związanego z oddziaływaniem fluidów bogatych w Na</w:t>
      </w:r>
      <w:r w:rsidR="00587601" w:rsidRPr="0080433C">
        <w:rPr>
          <w:rFonts w:asciiTheme="minorHAnsi" w:hAnsiTheme="minorHAnsi" w:cstheme="minorHAnsi"/>
          <w:shd w:val="clear" w:color="auto" w:fill="FFFFFF"/>
          <w:vertAlign w:val="superscript"/>
        </w:rPr>
        <w:t>+</w:t>
      </w:r>
      <w:r w:rsidR="00C518E2" w:rsidRPr="0080433C">
        <w:rPr>
          <w:rFonts w:asciiTheme="minorHAnsi" w:hAnsiTheme="minorHAnsi" w:cstheme="minorHAnsi"/>
          <w:shd w:val="clear" w:color="auto" w:fill="FFFFFF"/>
          <w:vertAlign w:val="superscript"/>
        </w:rPr>
        <w:t xml:space="preserve"> </w:t>
      </w:r>
      <w:r w:rsidR="00587601" w:rsidRPr="0080433C">
        <w:rPr>
          <w:rFonts w:asciiTheme="minorHAnsi" w:hAnsiTheme="minorHAnsi" w:cstheme="minorHAnsi"/>
          <w:shd w:val="clear" w:color="auto" w:fill="FFFFFF"/>
        </w:rPr>
        <w:t xml:space="preserve">na macierzyste </w:t>
      </w:r>
      <w:r w:rsidR="00A77DED" w:rsidRPr="0080433C">
        <w:rPr>
          <w:rFonts w:asciiTheme="minorHAnsi" w:hAnsiTheme="minorHAnsi" w:cstheme="minorHAnsi"/>
          <w:shd w:val="clear" w:color="auto" w:fill="FFFFFF"/>
        </w:rPr>
        <w:t>wulkanity</w:t>
      </w:r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 i</w:t>
      </w:r>
      <w:r w:rsidR="00A77DED" w:rsidRPr="0080433C">
        <w:rPr>
          <w:rFonts w:asciiTheme="minorHAnsi" w:hAnsiTheme="minorHAnsi" w:cstheme="minorHAnsi"/>
          <w:shd w:val="clear" w:color="auto" w:fill="FFFFFF"/>
        </w:rPr>
        <w:t xml:space="preserve"> skały otoczenia</w:t>
      </w:r>
      <w:r w:rsidR="00587601" w:rsidRPr="0080433C">
        <w:rPr>
          <w:rFonts w:asciiTheme="minorHAnsi" w:hAnsiTheme="minorHAnsi" w:cstheme="minorHAnsi"/>
          <w:shd w:val="clear" w:color="auto" w:fill="FFFFFF"/>
        </w:rPr>
        <w:t>.</w:t>
      </w:r>
      <w:r w:rsidR="00C518E2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111B11" w:rsidRPr="0080433C">
        <w:rPr>
          <w:rFonts w:asciiTheme="minorHAnsi" w:hAnsiTheme="minorHAnsi" w:cstheme="minorHAnsi"/>
          <w:shd w:val="clear" w:color="auto" w:fill="FFFFFF"/>
        </w:rPr>
        <w:t>Zastosowane</w:t>
      </w:r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 metody analityczne (m.in. katodoluminescencja czy datowanie apatytów metodą trakową)</w:t>
      </w:r>
      <w:r w:rsidR="00C924BA" w:rsidRPr="0080433C">
        <w:rPr>
          <w:rFonts w:asciiTheme="minorHAnsi" w:hAnsiTheme="minorHAnsi" w:cstheme="minorHAnsi"/>
          <w:shd w:val="clear" w:color="auto" w:fill="FFFFFF"/>
        </w:rPr>
        <w:t xml:space="preserve">, </w:t>
      </w:r>
      <w:r w:rsidR="00111B11" w:rsidRPr="0080433C">
        <w:rPr>
          <w:rFonts w:asciiTheme="minorHAnsi" w:hAnsiTheme="minorHAnsi" w:cstheme="minorHAnsi"/>
          <w:shd w:val="clear" w:color="auto" w:fill="FFFFFF"/>
        </w:rPr>
        <w:t>pomimo</w:t>
      </w:r>
      <w:r w:rsidR="00C518E2" w:rsidRPr="0080433C">
        <w:rPr>
          <w:rFonts w:asciiTheme="minorHAnsi" w:hAnsiTheme="minorHAnsi" w:cstheme="minorHAnsi"/>
          <w:shd w:val="clear" w:color="auto" w:fill="FFFFFF"/>
        </w:rPr>
        <w:t>,</w:t>
      </w:r>
      <w:r w:rsidR="00111B11" w:rsidRPr="0080433C">
        <w:rPr>
          <w:rFonts w:asciiTheme="minorHAnsi" w:hAnsiTheme="minorHAnsi" w:cstheme="minorHAnsi"/>
          <w:shd w:val="clear" w:color="auto" w:fill="FFFFFF"/>
        </w:rPr>
        <w:t xml:space="preserve"> że</w:t>
      </w:r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 nie były do tej pory powszechnie wykorzystywane </w:t>
      </w:r>
      <w:r w:rsidR="00111B11" w:rsidRPr="0080433C">
        <w:rPr>
          <w:rFonts w:asciiTheme="minorHAnsi" w:hAnsiTheme="minorHAnsi" w:cstheme="minorHAnsi"/>
          <w:shd w:val="clear" w:color="auto" w:fill="FFFFFF"/>
        </w:rPr>
        <w:t xml:space="preserve"> do interpretacji procesów </w:t>
      </w:r>
      <w:proofErr w:type="spellStart"/>
      <w:r w:rsidR="00C924BA" w:rsidRPr="0080433C">
        <w:rPr>
          <w:rFonts w:asciiTheme="minorHAnsi" w:hAnsiTheme="minorHAnsi" w:cstheme="minorHAnsi"/>
          <w:shd w:val="clear" w:color="auto" w:fill="FFFFFF"/>
        </w:rPr>
        <w:t>spilityzacji</w:t>
      </w:r>
      <w:proofErr w:type="spellEnd"/>
      <w:r w:rsidR="00C924BA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pozwoliły dokonać </w:t>
      </w:r>
      <w:r w:rsidR="00111B11" w:rsidRPr="0080433C">
        <w:rPr>
          <w:rFonts w:asciiTheme="minorHAnsi" w:hAnsiTheme="minorHAnsi" w:cstheme="minorHAnsi"/>
          <w:shd w:val="clear" w:color="auto" w:fill="FFFFFF"/>
        </w:rPr>
        <w:t xml:space="preserve">skutecznej </w:t>
      </w:r>
      <w:r w:rsidR="005F31A6" w:rsidRPr="0080433C">
        <w:rPr>
          <w:rFonts w:asciiTheme="minorHAnsi" w:hAnsiTheme="minorHAnsi" w:cstheme="minorHAnsi"/>
          <w:shd w:val="clear" w:color="auto" w:fill="FFFFFF"/>
        </w:rPr>
        <w:t>rekonstrukcji przeobrażeń hydrotermaln</w:t>
      </w:r>
      <w:r w:rsidR="00C924BA" w:rsidRPr="0080433C">
        <w:rPr>
          <w:rFonts w:asciiTheme="minorHAnsi" w:hAnsiTheme="minorHAnsi" w:cstheme="minorHAnsi"/>
          <w:shd w:val="clear" w:color="auto" w:fill="FFFFFF"/>
        </w:rPr>
        <w:t>o-</w:t>
      </w:r>
      <w:r w:rsidR="005F31A6" w:rsidRPr="0080433C">
        <w:rPr>
          <w:rFonts w:asciiTheme="minorHAnsi" w:hAnsiTheme="minorHAnsi" w:cstheme="minorHAnsi"/>
          <w:shd w:val="clear" w:color="auto" w:fill="FFFFFF"/>
        </w:rPr>
        <w:t>metasomatycznych w wulkanitach</w:t>
      </w:r>
      <w:r w:rsidR="006811C3" w:rsidRPr="0080433C">
        <w:rPr>
          <w:rFonts w:asciiTheme="minorHAnsi" w:hAnsiTheme="minorHAnsi" w:cstheme="minorHAnsi"/>
          <w:shd w:val="clear" w:color="auto" w:fill="FFFFFF"/>
        </w:rPr>
        <w:t xml:space="preserve"> permskich</w:t>
      </w:r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 niecki </w:t>
      </w:r>
      <w:proofErr w:type="spellStart"/>
      <w:r w:rsidR="005F31A6" w:rsidRPr="0080433C">
        <w:rPr>
          <w:rFonts w:asciiTheme="minorHAnsi" w:hAnsiTheme="minorHAnsi" w:cstheme="minorHAnsi"/>
          <w:shd w:val="clear" w:color="auto" w:fill="FFFFFF"/>
        </w:rPr>
        <w:t>śródsudeckiej</w:t>
      </w:r>
      <w:proofErr w:type="spellEnd"/>
      <w:r w:rsidR="005F31A6" w:rsidRPr="0080433C">
        <w:rPr>
          <w:rFonts w:asciiTheme="minorHAnsi" w:hAnsiTheme="minorHAnsi" w:cstheme="minorHAnsi"/>
          <w:shd w:val="clear" w:color="auto" w:fill="FFFFFF"/>
        </w:rPr>
        <w:t xml:space="preserve">.  </w:t>
      </w:r>
    </w:p>
    <w:p w:rsidR="00BE3407" w:rsidRPr="0080433C" w:rsidRDefault="00BE3407" w:rsidP="00BE3407">
      <w:pPr>
        <w:pStyle w:val="Bezodstpw"/>
        <w:rPr>
          <w:rFonts w:asciiTheme="minorHAnsi" w:hAnsiTheme="minorHAnsi" w:cstheme="minorHAnsi"/>
          <w:shd w:val="clear" w:color="auto" w:fill="FFFFFF"/>
        </w:rPr>
      </w:pPr>
    </w:p>
    <w:p w:rsidR="007B7F44" w:rsidRPr="0080433C" w:rsidRDefault="00C37D0E" w:rsidP="00636002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b/>
          <w:shd w:val="clear" w:color="auto" w:fill="FFFFFF"/>
        </w:rPr>
      </w:pPr>
      <w:r w:rsidRPr="0080433C">
        <w:rPr>
          <w:rFonts w:asciiTheme="minorHAnsi" w:hAnsiTheme="minorHAnsi" w:cstheme="minorHAnsi"/>
          <w:b/>
          <w:shd w:val="clear" w:color="auto" w:fill="FFFFFF"/>
        </w:rPr>
        <w:t xml:space="preserve">Wnioski </w:t>
      </w:r>
    </w:p>
    <w:p w:rsidR="00C37D0E" w:rsidRPr="0080433C" w:rsidRDefault="00C37D0E" w:rsidP="00C37D0E">
      <w:pPr>
        <w:pStyle w:val="Bezodstpw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Albityzacja zasadowych plagioklazów z wulkanitów permskich niecki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śródsudeckiej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 zachodziła</w:t>
      </w:r>
      <w:r w:rsidR="009F353F" w:rsidRPr="0080433C">
        <w:rPr>
          <w:rFonts w:asciiTheme="minorHAnsi" w:hAnsiTheme="minorHAnsi" w:cstheme="minorHAnsi"/>
          <w:shd w:val="clear" w:color="auto" w:fill="FFFFFF"/>
        </w:rPr>
        <w:t xml:space="preserve"> w niskich temperaturach (&lt;10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0ºC), a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metasomatyzujące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 roztwory wnikały sukcesywnie w głąb pierwotnego plagioklazu poprzez </w:t>
      </w:r>
      <w:r w:rsidR="006554E9" w:rsidRPr="0080433C">
        <w:rPr>
          <w:rFonts w:asciiTheme="minorHAnsi" w:hAnsiTheme="minorHAnsi" w:cstheme="minorHAnsi"/>
          <w:shd w:val="clear" w:color="auto" w:fill="FFFFFF"/>
        </w:rPr>
        <w:t xml:space="preserve">szczeliny w obrębie </w:t>
      </w:r>
      <w:r w:rsidRPr="0080433C">
        <w:rPr>
          <w:rFonts w:asciiTheme="minorHAnsi" w:hAnsiTheme="minorHAnsi" w:cstheme="minorHAnsi"/>
          <w:shd w:val="clear" w:color="auto" w:fill="FFFFFF"/>
        </w:rPr>
        <w:t>płaszczyzn</w:t>
      </w:r>
      <w:r w:rsidR="00776D7B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zbliźniaczeń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 polisyntetycznych. Proces ten doprowadził do powstania czystego chemicznie albitu (Ab~99 mol. %), który w obrazach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katodoluminescencyjnych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 nie wykazuje świecenia w przeciwieństwie do pierwotnego plagioklazu o zielono-szarej barwie CL aktywowanej przez domieszkę Mn</w:t>
      </w:r>
      <w:r w:rsidRPr="0080433C">
        <w:rPr>
          <w:rFonts w:asciiTheme="minorHAnsi" w:hAnsiTheme="minorHAnsi" w:cstheme="minorHAnsi"/>
          <w:shd w:val="clear" w:color="auto" w:fill="FFFFFF"/>
          <w:vertAlign w:val="superscript"/>
        </w:rPr>
        <w:t>2+</w:t>
      </w:r>
      <w:r w:rsidRPr="0080433C">
        <w:rPr>
          <w:rFonts w:asciiTheme="minorHAnsi" w:hAnsiTheme="minorHAnsi" w:cstheme="minorHAnsi"/>
          <w:shd w:val="clear" w:color="auto" w:fill="FFFFFF"/>
        </w:rPr>
        <w:t>. Wtórny albit jest lokalnie silnie porowaty oraz wyraźnie oddziela się w obrazach BSE od pierwotnego plagioklazu, co sugeruje udział procesów rozpuszczania-rekrystalizacji. Potencjalne źródło Na</w:t>
      </w:r>
      <w:r w:rsidRPr="0080433C">
        <w:rPr>
          <w:rFonts w:asciiTheme="minorHAnsi" w:hAnsiTheme="minorHAnsi" w:cstheme="minorHAnsi"/>
          <w:shd w:val="clear" w:color="auto" w:fill="FFFFFF"/>
          <w:vertAlign w:val="superscript"/>
        </w:rPr>
        <w:t>+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do powstania wtórnego albitu mogły stanowić</w:t>
      </w:r>
      <w:r w:rsidR="00433958" w:rsidRPr="0080433C">
        <w:rPr>
          <w:rFonts w:asciiTheme="minorHAnsi" w:hAnsiTheme="minorHAnsi" w:cstheme="minorHAnsi"/>
          <w:shd w:val="clear" w:color="auto" w:fill="FFFFFF"/>
        </w:rPr>
        <w:t xml:space="preserve"> pierwotne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sodowe pirokseny, które są niemal całkowi</w:t>
      </w:r>
      <w:r w:rsidR="009F353F" w:rsidRPr="0080433C">
        <w:rPr>
          <w:rFonts w:asciiTheme="minorHAnsi" w:hAnsiTheme="minorHAnsi" w:cstheme="minorHAnsi"/>
          <w:shd w:val="clear" w:color="auto" w:fill="FFFFFF"/>
        </w:rPr>
        <w:t>cie przeobrażone w Mg-chloryty;</w:t>
      </w:r>
    </w:p>
    <w:p w:rsidR="00C37D0E" w:rsidRPr="0080433C" w:rsidRDefault="00C37D0E" w:rsidP="00667E2D">
      <w:pPr>
        <w:pStyle w:val="Bezodstpw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Badania geochemiczne skał ujawniły, że pierwiastki ziem rzadkich (REE) wykazują ograniczoną mobilność podczas procesów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spilityzacji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. Na uwa</w:t>
      </w:r>
      <w:r w:rsidR="00EE1270" w:rsidRPr="0080433C">
        <w:rPr>
          <w:rFonts w:asciiTheme="minorHAnsi" w:hAnsiTheme="minorHAnsi" w:cstheme="minorHAnsi"/>
          <w:shd w:val="clear" w:color="auto" w:fill="FFFFFF"/>
        </w:rPr>
        <w:t>gę zasługuje natomiast wzrost cezu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w skałach silnie przeobrażonych, po</w:t>
      </w:r>
      <w:r w:rsidR="00EE1270" w:rsidRPr="0080433C">
        <w:rPr>
          <w:rFonts w:asciiTheme="minorHAnsi" w:hAnsiTheme="minorHAnsi" w:cstheme="minorHAnsi"/>
          <w:shd w:val="clear" w:color="auto" w:fill="FFFFFF"/>
        </w:rPr>
        <w:t>łączony ze znaczącym spadkiem strontu</w:t>
      </w:r>
      <w:r w:rsidRPr="0080433C">
        <w:rPr>
          <w:rFonts w:asciiTheme="minorHAnsi" w:hAnsiTheme="minorHAnsi" w:cstheme="minorHAnsi"/>
          <w:shd w:val="clear" w:color="auto" w:fill="FFFFFF"/>
        </w:rPr>
        <w:t>. Zmiany te należy odpowiednio tłumaczyć krystalizacją minerałów chlorytowych (lub</w:t>
      </w:r>
      <w:r w:rsidR="00C8388E" w:rsidRPr="0080433C">
        <w:rPr>
          <w:rFonts w:asciiTheme="minorHAnsi" w:hAnsiTheme="minorHAnsi" w:cstheme="minorHAnsi"/>
          <w:shd w:val="clear" w:color="auto" w:fill="FFFFFF"/>
        </w:rPr>
        <w:t>/i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procesami wietrzenia) i rozpuszczaniem pierwotnego plagioklazu zawierającego śladowe ilości Sr</w:t>
      </w:r>
      <w:r w:rsidRPr="0080433C">
        <w:rPr>
          <w:rFonts w:asciiTheme="minorHAnsi" w:hAnsiTheme="minorHAnsi" w:cstheme="minorHAnsi"/>
          <w:shd w:val="clear" w:color="auto" w:fill="FFFFFF"/>
          <w:vertAlign w:val="superscript"/>
        </w:rPr>
        <w:t>2+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w podstawieniu za Ca</w:t>
      </w:r>
      <w:r w:rsidRPr="0080433C">
        <w:rPr>
          <w:rFonts w:asciiTheme="minorHAnsi" w:hAnsiTheme="minorHAnsi" w:cstheme="minorHAnsi"/>
          <w:shd w:val="clear" w:color="auto" w:fill="FFFFFF"/>
          <w:vertAlign w:val="superscript"/>
        </w:rPr>
        <w:t>2+</w:t>
      </w:r>
      <w:r w:rsidR="009F353F" w:rsidRPr="0080433C">
        <w:rPr>
          <w:rFonts w:asciiTheme="minorHAnsi" w:hAnsiTheme="minorHAnsi" w:cstheme="minorHAnsi"/>
          <w:shd w:val="clear" w:color="auto" w:fill="FFFFFF"/>
        </w:rPr>
        <w:t>;</w:t>
      </w:r>
    </w:p>
    <w:p w:rsidR="00C37D0E" w:rsidRPr="0080433C" w:rsidRDefault="00C37D0E" w:rsidP="00667E2D">
      <w:pPr>
        <w:pStyle w:val="Bezodstpw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lastRenderedPageBreak/>
        <w:t>Datowanie apatytów</w:t>
      </w:r>
      <w:r w:rsidR="00636002" w:rsidRPr="0080433C">
        <w:rPr>
          <w:rFonts w:asciiTheme="minorHAnsi" w:hAnsiTheme="minorHAnsi" w:cstheme="minorHAnsi"/>
          <w:shd w:val="clear" w:color="auto" w:fill="FFFFFF"/>
        </w:rPr>
        <w:t xml:space="preserve"> z wulkanitów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o różnym stopniu przeobrażeń metoda trakową (AFT) wskazało na wiek skał </w:t>
      </w:r>
      <w:r w:rsidR="00636002" w:rsidRPr="0080433C">
        <w:rPr>
          <w:rFonts w:asciiTheme="minorHAnsi" w:hAnsiTheme="minorHAnsi" w:cstheme="minorHAnsi"/>
          <w:shd w:val="clear" w:color="auto" w:fill="FFFFFF"/>
        </w:rPr>
        <w:t>w przedziale 182</w:t>
      </w:r>
      <w:r w:rsidRPr="0080433C">
        <w:rPr>
          <w:rFonts w:asciiTheme="minorHAnsi" w:hAnsiTheme="minorHAnsi" w:cstheme="minorHAnsi"/>
          <w:shd w:val="clear" w:color="auto" w:fill="FFFFFF"/>
        </w:rPr>
        <w:t>-</w:t>
      </w:r>
      <w:r w:rsidR="00636002" w:rsidRPr="0080433C">
        <w:rPr>
          <w:rFonts w:asciiTheme="minorHAnsi" w:hAnsiTheme="minorHAnsi" w:cstheme="minorHAnsi"/>
          <w:shd w:val="clear" w:color="auto" w:fill="FFFFFF"/>
        </w:rPr>
        <w:t>161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 Ma (środkowa jura). </w:t>
      </w:r>
      <w:r w:rsidR="00667E2D" w:rsidRPr="0080433C">
        <w:rPr>
          <w:rFonts w:asciiTheme="minorHAnsi" w:hAnsiTheme="minorHAnsi" w:cstheme="minorHAnsi"/>
          <w:shd w:val="clear" w:color="auto" w:fill="FFFFFF"/>
        </w:rPr>
        <w:t xml:space="preserve">Wiek ten pokrywa się z wynikami </w:t>
      </w:r>
      <w:r w:rsidR="009F353F" w:rsidRPr="0080433C">
        <w:rPr>
          <w:rFonts w:asciiTheme="minorHAnsi" w:hAnsiTheme="minorHAnsi" w:cstheme="minorHAnsi"/>
          <w:shd w:val="clear" w:color="auto" w:fill="FFFFFF"/>
        </w:rPr>
        <w:t>datowań</w:t>
      </w:r>
      <w:r w:rsidR="00776D7B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667E2D" w:rsidRPr="0080433C">
        <w:rPr>
          <w:rFonts w:asciiTheme="minorHAnsi" w:hAnsiTheme="minorHAnsi" w:cstheme="minorHAnsi"/>
          <w:shd w:val="clear" w:color="auto" w:fill="FFFFFF"/>
        </w:rPr>
        <w:t>seladonitu</w:t>
      </w:r>
      <w:proofErr w:type="spellEnd"/>
      <w:r w:rsidR="00667E2D" w:rsidRPr="0080433C">
        <w:rPr>
          <w:rFonts w:asciiTheme="minorHAnsi" w:hAnsiTheme="minorHAnsi" w:cstheme="minorHAnsi"/>
          <w:shd w:val="clear" w:color="auto" w:fill="FFFFFF"/>
        </w:rPr>
        <w:t xml:space="preserve"> (wypełniającego pustki pogazowe w bazaltach) z niecki </w:t>
      </w:r>
      <w:proofErr w:type="spellStart"/>
      <w:r w:rsidR="00667E2D" w:rsidRPr="0080433C">
        <w:rPr>
          <w:rFonts w:asciiTheme="minorHAnsi" w:hAnsiTheme="minorHAnsi" w:cstheme="minorHAnsi"/>
          <w:shd w:val="clear" w:color="auto" w:fill="FFFFFF"/>
        </w:rPr>
        <w:t>północnosudeckiej</w:t>
      </w:r>
      <w:proofErr w:type="spellEnd"/>
      <w:r w:rsidR="00C8388E" w:rsidRPr="0080433C">
        <w:rPr>
          <w:rFonts w:asciiTheme="minorHAnsi" w:hAnsiTheme="minorHAnsi" w:cstheme="minorHAnsi"/>
          <w:shd w:val="clear" w:color="auto" w:fill="FFFFFF"/>
        </w:rPr>
        <w:t xml:space="preserve"> metodą K-Ar</w:t>
      </w:r>
      <w:r w:rsidR="00CB4EDA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r w:rsidR="00EE1270" w:rsidRPr="0080433C">
        <w:rPr>
          <w:rFonts w:asciiTheme="minorHAnsi" w:hAnsiTheme="minorHAnsi" w:cstheme="minorHAnsi"/>
          <w:shd w:val="clear" w:color="auto" w:fill="FFFFFF"/>
        </w:rPr>
        <w:t>Pękala et al., 2003</w:t>
      </w:r>
      <w:r w:rsidR="00CB4EDA" w:rsidRPr="0080433C">
        <w:rPr>
          <w:rFonts w:asciiTheme="minorHAnsi" w:hAnsiTheme="minorHAnsi" w:cstheme="minorHAnsi"/>
          <w:shd w:val="clear" w:color="auto" w:fill="FFFFFF"/>
        </w:rPr>
        <w:t>)</w:t>
      </w:r>
      <w:r w:rsidR="00667E2D" w:rsidRPr="0080433C">
        <w:rPr>
          <w:rFonts w:asciiTheme="minorHAnsi" w:hAnsiTheme="minorHAnsi" w:cstheme="minorHAnsi"/>
          <w:shd w:val="clear" w:color="auto" w:fill="FFFFFF"/>
        </w:rPr>
        <w:t xml:space="preserve"> oraz hydrotermalnego</w:t>
      </w:r>
      <w:r w:rsidR="00C8388E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="00C8388E" w:rsidRPr="0080433C">
        <w:rPr>
          <w:rFonts w:asciiTheme="minorHAnsi" w:hAnsiTheme="minorHAnsi" w:cstheme="minorHAnsi"/>
          <w:shd w:val="clear" w:color="auto" w:fill="FFFFFF"/>
        </w:rPr>
        <w:t>autigenicznego</w:t>
      </w:r>
      <w:proofErr w:type="spellEnd"/>
      <w:r w:rsidR="00C8388E" w:rsidRPr="0080433C">
        <w:rPr>
          <w:rFonts w:asciiTheme="minorHAnsi" w:hAnsiTheme="minorHAnsi" w:cstheme="minorHAnsi"/>
          <w:shd w:val="clear" w:color="auto" w:fill="FFFFFF"/>
        </w:rPr>
        <w:t>)</w:t>
      </w:r>
      <w:r w:rsidR="00667E2D" w:rsidRPr="0080433C">
        <w:rPr>
          <w:rFonts w:asciiTheme="minorHAnsi" w:hAnsiTheme="minorHAnsi" w:cstheme="minorHAnsi"/>
          <w:shd w:val="clear" w:color="auto" w:fill="FFFFFF"/>
        </w:rPr>
        <w:t xml:space="preserve"> anatazu z osadów klastycznych </w:t>
      </w:r>
      <w:r w:rsidR="009F353F" w:rsidRPr="0080433C">
        <w:rPr>
          <w:rFonts w:asciiTheme="minorHAnsi" w:hAnsiTheme="minorHAnsi" w:cstheme="minorHAnsi"/>
          <w:shd w:val="clear" w:color="auto" w:fill="FFFFFF"/>
        </w:rPr>
        <w:t xml:space="preserve">karbonu z niecki </w:t>
      </w:r>
      <w:proofErr w:type="spellStart"/>
      <w:r w:rsidR="009F353F" w:rsidRPr="0080433C">
        <w:rPr>
          <w:rFonts w:asciiTheme="minorHAnsi" w:hAnsiTheme="minorHAnsi" w:cstheme="minorHAnsi"/>
          <w:shd w:val="clear" w:color="auto" w:fill="FFFFFF"/>
        </w:rPr>
        <w:t>śródsudeckiej</w:t>
      </w:r>
      <w:proofErr w:type="spellEnd"/>
      <w:r w:rsidR="00C8388E" w:rsidRPr="0080433C">
        <w:rPr>
          <w:rFonts w:asciiTheme="minorHAnsi" w:hAnsiTheme="minorHAnsi" w:cstheme="minorHAnsi"/>
          <w:shd w:val="clear" w:color="auto" w:fill="FFFFFF"/>
        </w:rPr>
        <w:t xml:space="preserve"> metodą U-Pb</w:t>
      </w:r>
      <w:r w:rsidR="00CB4EDA" w:rsidRPr="0080433C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="00EE1270" w:rsidRPr="0080433C">
        <w:rPr>
          <w:rFonts w:asciiTheme="minorHAnsi" w:hAnsiTheme="minorHAnsi" w:cstheme="minorHAnsi"/>
          <w:shd w:val="clear" w:color="auto" w:fill="FFFFFF"/>
        </w:rPr>
        <w:t>Dunkl</w:t>
      </w:r>
      <w:proofErr w:type="spellEnd"/>
      <w:r w:rsidR="00EE1270" w:rsidRPr="0080433C">
        <w:rPr>
          <w:rFonts w:asciiTheme="minorHAnsi" w:hAnsiTheme="minorHAnsi" w:cstheme="minorHAnsi"/>
          <w:shd w:val="clear" w:color="auto" w:fill="FFFFFF"/>
        </w:rPr>
        <w:t xml:space="preserve"> et al., 2015</w:t>
      </w:r>
      <w:r w:rsidR="00CB4EDA" w:rsidRPr="0080433C">
        <w:rPr>
          <w:rFonts w:asciiTheme="minorHAnsi" w:hAnsiTheme="minorHAnsi" w:cstheme="minorHAnsi"/>
          <w:shd w:val="clear" w:color="auto" w:fill="FFFFFF"/>
        </w:rPr>
        <w:t>)</w:t>
      </w:r>
      <w:r w:rsidR="009F353F" w:rsidRPr="0080433C">
        <w:rPr>
          <w:rFonts w:asciiTheme="minorHAnsi" w:hAnsiTheme="minorHAnsi" w:cstheme="minorHAnsi"/>
          <w:shd w:val="clear" w:color="auto" w:fill="FFFFFF"/>
        </w:rPr>
        <w:t xml:space="preserve">. Sugeruje to, że </w:t>
      </w:r>
      <w:r w:rsidR="00C8388E" w:rsidRPr="0080433C">
        <w:rPr>
          <w:rFonts w:asciiTheme="minorHAnsi" w:hAnsiTheme="minorHAnsi" w:cstheme="minorHAnsi"/>
          <w:shd w:val="clear" w:color="auto" w:fill="FFFFFF"/>
        </w:rPr>
        <w:t>uzyskane dane</w:t>
      </w:r>
      <w:r w:rsidR="009F353F" w:rsidRPr="0080433C">
        <w:rPr>
          <w:rFonts w:asciiTheme="minorHAnsi" w:hAnsiTheme="minorHAnsi" w:cstheme="minorHAnsi"/>
          <w:shd w:val="clear" w:color="auto" w:fill="FFFFFF"/>
        </w:rPr>
        <w:t xml:space="preserve"> trakowe </w:t>
      </w:r>
      <w:r w:rsidR="00C8388E" w:rsidRPr="0080433C">
        <w:rPr>
          <w:rFonts w:asciiTheme="minorHAnsi" w:hAnsiTheme="minorHAnsi" w:cstheme="minorHAnsi"/>
          <w:shd w:val="clear" w:color="auto" w:fill="FFFFFF"/>
        </w:rPr>
        <w:t xml:space="preserve">prawdopodobnie </w:t>
      </w:r>
      <w:r w:rsidR="009F353F" w:rsidRPr="0080433C">
        <w:rPr>
          <w:rFonts w:asciiTheme="minorHAnsi" w:hAnsiTheme="minorHAnsi" w:cstheme="minorHAnsi"/>
          <w:shd w:val="clear" w:color="auto" w:fill="FFFFFF"/>
        </w:rPr>
        <w:t xml:space="preserve">odzwierciedlają wiek </w:t>
      </w:r>
      <w:proofErr w:type="spellStart"/>
      <w:r w:rsidR="009F353F" w:rsidRPr="0080433C">
        <w:rPr>
          <w:rFonts w:asciiTheme="minorHAnsi" w:hAnsiTheme="minorHAnsi" w:cstheme="minorHAnsi"/>
          <w:shd w:val="clear" w:color="auto" w:fill="FFFFFF"/>
        </w:rPr>
        <w:t>spilityzacji</w:t>
      </w:r>
      <w:proofErr w:type="spellEnd"/>
      <w:r w:rsidR="009F353F" w:rsidRPr="0080433C">
        <w:rPr>
          <w:rFonts w:asciiTheme="minorHAnsi" w:hAnsiTheme="minorHAnsi" w:cstheme="minorHAnsi"/>
          <w:shd w:val="clear" w:color="auto" w:fill="FFFFFF"/>
        </w:rPr>
        <w:t xml:space="preserve"> wulkanitów permskich</w:t>
      </w:r>
      <w:r w:rsidR="00C8388E" w:rsidRPr="0080433C">
        <w:rPr>
          <w:rFonts w:asciiTheme="minorHAnsi" w:hAnsiTheme="minorHAnsi" w:cstheme="minorHAnsi"/>
          <w:shd w:val="clear" w:color="auto" w:fill="FFFFFF"/>
        </w:rPr>
        <w:t xml:space="preserve"> z niecki </w:t>
      </w:r>
      <w:proofErr w:type="spellStart"/>
      <w:r w:rsidR="00C8388E" w:rsidRPr="0080433C">
        <w:rPr>
          <w:rFonts w:asciiTheme="minorHAnsi" w:hAnsiTheme="minorHAnsi" w:cstheme="minorHAnsi"/>
          <w:shd w:val="clear" w:color="auto" w:fill="FFFFFF"/>
        </w:rPr>
        <w:t>śródsudeckiej</w:t>
      </w:r>
      <w:proofErr w:type="spellEnd"/>
      <w:r w:rsidR="00636002" w:rsidRPr="0080433C">
        <w:rPr>
          <w:rFonts w:asciiTheme="minorHAnsi" w:hAnsiTheme="minorHAnsi" w:cstheme="minorHAnsi"/>
          <w:shd w:val="clear" w:color="auto" w:fill="FFFFFF"/>
        </w:rPr>
        <w:t>;</w:t>
      </w:r>
    </w:p>
    <w:p w:rsidR="00C8388E" w:rsidRPr="0080433C" w:rsidRDefault="00C8388E" w:rsidP="00667E2D">
      <w:pPr>
        <w:pStyle w:val="Bezodstpw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Rozwój mineralizacji agatowej w wulkanitach permskich jest genetycznie związany ze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spilityzacja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, co potwierdzają krzywe REE uzyskane dla agatów i macierzystych skał wulkanicznych. </w:t>
      </w:r>
      <w:r w:rsidR="00CB4EDA" w:rsidRPr="0080433C">
        <w:rPr>
          <w:rFonts w:asciiTheme="minorHAnsi" w:hAnsiTheme="minorHAnsi" w:cstheme="minorHAnsi"/>
          <w:shd w:val="clear" w:color="auto" w:fill="FFFFFF"/>
        </w:rPr>
        <w:t xml:space="preserve">W agatach stwierdzono ponadto </w:t>
      </w:r>
      <w:r w:rsidR="009F7545" w:rsidRPr="0080433C">
        <w:rPr>
          <w:rFonts w:asciiTheme="minorHAnsi" w:hAnsiTheme="minorHAnsi" w:cstheme="minorHAnsi"/>
          <w:shd w:val="clear" w:color="auto" w:fill="FFFFFF"/>
        </w:rPr>
        <w:t>mineralizacje kruszcową, m.in.</w:t>
      </w:r>
      <w:r w:rsidR="00776D7B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Pr="0080433C">
        <w:rPr>
          <w:rFonts w:asciiTheme="minorHAnsi" w:hAnsiTheme="minorHAnsi" w:cstheme="minorHAnsi"/>
          <w:shd w:val="clear" w:color="auto" w:fill="FFFFFF"/>
        </w:rPr>
        <w:t>piryt, markas</w:t>
      </w:r>
      <w:r w:rsidR="00EE1270" w:rsidRPr="0080433C">
        <w:rPr>
          <w:rFonts w:asciiTheme="minorHAnsi" w:hAnsiTheme="minorHAnsi" w:cstheme="minorHAnsi"/>
          <w:shd w:val="clear" w:color="auto" w:fill="FFFFFF"/>
        </w:rPr>
        <w:t xml:space="preserve">yt, baryt, </w:t>
      </w:r>
      <w:proofErr w:type="spellStart"/>
      <w:r w:rsidR="00EE1270" w:rsidRPr="0080433C">
        <w:rPr>
          <w:rFonts w:asciiTheme="minorHAnsi" w:hAnsiTheme="minorHAnsi" w:cstheme="minorHAnsi"/>
          <w:shd w:val="clear" w:color="auto" w:fill="FFFFFF"/>
        </w:rPr>
        <w:t>mottramit</w:t>
      </w:r>
      <w:proofErr w:type="spellEnd"/>
      <w:r w:rsidR="00636002" w:rsidRPr="0080433C">
        <w:rPr>
          <w:rFonts w:asciiTheme="minorHAnsi" w:hAnsiTheme="minorHAnsi" w:cstheme="minorHAnsi"/>
          <w:shd w:val="clear" w:color="auto" w:fill="FFFFFF"/>
        </w:rPr>
        <w:t xml:space="preserve"> i </w:t>
      </w:r>
      <w:proofErr w:type="spellStart"/>
      <w:r w:rsidR="00636002" w:rsidRPr="0080433C">
        <w:rPr>
          <w:rFonts w:asciiTheme="minorHAnsi" w:hAnsiTheme="minorHAnsi" w:cstheme="minorHAnsi"/>
          <w:shd w:val="clear" w:color="auto" w:fill="FFFFFF"/>
        </w:rPr>
        <w:t>dickit</w:t>
      </w:r>
      <w:proofErr w:type="spellEnd"/>
      <w:r w:rsidR="00636002" w:rsidRPr="0080433C">
        <w:rPr>
          <w:rFonts w:asciiTheme="minorHAnsi" w:hAnsiTheme="minorHAnsi" w:cstheme="minorHAnsi"/>
          <w:shd w:val="clear" w:color="auto" w:fill="FFFFFF"/>
        </w:rPr>
        <w:t>;</w:t>
      </w:r>
    </w:p>
    <w:p w:rsidR="007B7F44" w:rsidRPr="0080433C" w:rsidRDefault="00C8388E" w:rsidP="00EB635E">
      <w:pPr>
        <w:pStyle w:val="Bezodstpw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t>Roztwory pomagmowe</w:t>
      </w:r>
      <w:r w:rsidR="00433958" w:rsidRPr="0080433C">
        <w:rPr>
          <w:rFonts w:asciiTheme="minorHAnsi" w:hAnsiTheme="minorHAnsi" w:cstheme="minorHAnsi"/>
          <w:shd w:val="clear" w:color="auto" w:fill="FFFFFF"/>
        </w:rPr>
        <w:t xml:space="preserve"> związane z wulkanizmem permskim</w:t>
      </w:r>
      <w:r w:rsidR="00FC587D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oddziaływały częściowo na skały wapienne, które występują lokalnie w obrębie osadów </w:t>
      </w:r>
      <w:proofErr w:type="spellStart"/>
      <w:r w:rsidR="00EB635E" w:rsidRPr="0080433C">
        <w:rPr>
          <w:rFonts w:asciiTheme="minorHAnsi" w:hAnsiTheme="minorHAnsi" w:cstheme="minorHAnsi"/>
          <w:shd w:val="clear" w:color="auto" w:fill="FFFFFF"/>
        </w:rPr>
        <w:t>detrytycznych</w:t>
      </w:r>
      <w:proofErr w:type="spellEnd"/>
      <w:r w:rsidR="00433958" w:rsidRPr="0080433C">
        <w:rPr>
          <w:rFonts w:asciiTheme="minorHAnsi" w:hAnsiTheme="minorHAnsi" w:cstheme="minorHAnsi"/>
          <w:shd w:val="clear" w:color="auto" w:fill="FFFFFF"/>
        </w:rPr>
        <w:t xml:space="preserve"> (tzw. łupki </w:t>
      </w:r>
      <w:proofErr w:type="spellStart"/>
      <w:r w:rsidR="00433958" w:rsidRPr="0080433C">
        <w:rPr>
          <w:rFonts w:asciiTheme="minorHAnsi" w:hAnsiTheme="minorHAnsi" w:cstheme="minorHAnsi"/>
          <w:shd w:val="clear" w:color="auto" w:fill="FFFFFF"/>
        </w:rPr>
        <w:t>międzyeruptywne</w:t>
      </w:r>
      <w:proofErr w:type="spellEnd"/>
      <w:r w:rsidR="00433958" w:rsidRPr="0080433C">
        <w:rPr>
          <w:rFonts w:asciiTheme="minorHAnsi" w:hAnsiTheme="minorHAnsi" w:cstheme="minorHAnsi"/>
          <w:shd w:val="clear" w:color="auto" w:fill="FFFFFF"/>
        </w:rPr>
        <w:t xml:space="preserve">) </w:t>
      </w:r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oddzielających poszczególne cykle wulkanizmu permskiego w niecce </w:t>
      </w:r>
      <w:proofErr w:type="spellStart"/>
      <w:r w:rsidR="00EB635E" w:rsidRPr="0080433C">
        <w:rPr>
          <w:rFonts w:asciiTheme="minorHAnsi" w:hAnsiTheme="minorHAnsi" w:cstheme="minorHAnsi"/>
          <w:shd w:val="clear" w:color="auto" w:fill="FFFFFF"/>
        </w:rPr>
        <w:t>śródsudeckiej</w:t>
      </w:r>
      <w:proofErr w:type="spellEnd"/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. Doprowadziło to do powstania bogatych w </w:t>
      </w:r>
      <w:r w:rsidR="00636002" w:rsidRPr="0080433C">
        <w:rPr>
          <w:rFonts w:asciiTheme="minorHAnsi" w:hAnsiTheme="minorHAnsi" w:cstheme="minorHAnsi"/>
          <w:shd w:val="clear" w:color="auto" w:fill="FFFFFF"/>
        </w:rPr>
        <w:t>minerały</w:t>
      </w:r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 krzemionkowe skał </w:t>
      </w:r>
      <w:r w:rsidR="00433958" w:rsidRPr="0080433C">
        <w:rPr>
          <w:rFonts w:asciiTheme="minorHAnsi" w:hAnsiTheme="minorHAnsi" w:cstheme="minorHAnsi"/>
          <w:shd w:val="clear" w:color="auto" w:fill="FFFFFF"/>
        </w:rPr>
        <w:br/>
      </w:r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o charakterze tzw. </w:t>
      </w:r>
      <w:proofErr w:type="spellStart"/>
      <w:r w:rsidR="00EB635E" w:rsidRPr="0080433C">
        <w:rPr>
          <w:rFonts w:asciiTheme="minorHAnsi" w:hAnsiTheme="minorHAnsi" w:cstheme="minorHAnsi"/>
          <w:shd w:val="clear" w:color="auto" w:fill="FFFFFF"/>
        </w:rPr>
        <w:t>jasperoidów</w:t>
      </w:r>
      <w:proofErr w:type="spellEnd"/>
      <w:r w:rsidR="00EB635E" w:rsidRPr="0080433C">
        <w:rPr>
          <w:rFonts w:asciiTheme="minorHAnsi" w:hAnsiTheme="minorHAnsi" w:cstheme="minorHAnsi"/>
          <w:shd w:val="clear" w:color="auto" w:fill="FFFFFF"/>
        </w:rPr>
        <w:t>, w obrębie których stwierdzono taki</w:t>
      </w:r>
      <w:r w:rsidR="006554E9" w:rsidRPr="0080433C">
        <w:rPr>
          <w:rFonts w:asciiTheme="minorHAnsi" w:hAnsiTheme="minorHAnsi" w:cstheme="minorHAnsi"/>
          <w:shd w:val="clear" w:color="auto" w:fill="FFFFFF"/>
        </w:rPr>
        <w:t>e</w:t>
      </w:r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 faz</w:t>
      </w:r>
      <w:r w:rsidR="006554E9" w:rsidRPr="0080433C">
        <w:rPr>
          <w:rFonts w:asciiTheme="minorHAnsi" w:hAnsiTheme="minorHAnsi" w:cstheme="minorHAnsi"/>
          <w:shd w:val="clear" w:color="auto" w:fill="FFFFFF"/>
        </w:rPr>
        <w:t>y</w:t>
      </w:r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 hydrotermaln</w:t>
      </w:r>
      <w:r w:rsidR="006554E9" w:rsidRPr="0080433C">
        <w:rPr>
          <w:rFonts w:asciiTheme="minorHAnsi" w:hAnsiTheme="minorHAnsi" w:cstheme="minorHAnsi"/>
          <w:shd w:val="clear" w:color="auto" w:fill="FFFFFF"/>
        </w:rPr>
        <w:t>e</w:t>
      </w:r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 jak </w:t>
      </w:r>
      <w:r w:rsidR="00636002" w:rsidRPr="0080433C">
        <w:rPr>
          <w:rFonts w:asciiTheme="minorHAnsi" w:hAnsiTheme="minorHAnsi" w:cstheme="minorHAnsi"/>
          <w:shd w:val="clear" w:color="auto" w:fill="FFFFFF"/>
        </w:rPr>
        <w:t>adular, albit, baryt, cyrkon</w:t>
      </w:r>
      <w:r w:rsidR="00EB635E" w:rsidRPr="0080433C">
        <w:rPr>
          <w:rFonts w:asciiTheme="minorHAnsi" w:hAnsiTheme="minorHAnsi" w:cstheme="minorHAnsi"/>
          <w:shd w:val="clear" w:color="auto" w:fill="FFFFFF"/>
        </w:rPr>
        <w:t xml:space="preserve"> i apatyt</w:t>
      </w:r>
      <w:r w:rsidR="00636002" w:rsidRPr="0080433C">
        <w:rPr>
          <w:rFonts w:asciiTheme="minorHAnsi" w:hAnsiTheme="minorHAnsi" w:cstheme="minorHAnsi"/>
          <w:shd w:val="clear" w:color="auto" w:fill="FFFFFF"/>
        </w:rPr>
        <w:t>.</w:t>
      </w:r>
    </w:p>
    <w:p w:rsidR="00433958" w:rsidRPr="0080433C" w:rsidRDefault="00433958" w:rsidP="00EE1270">
      <w:pPr>
        <w:pStyle w:val="Bezodstpw"/>
        <w:ind w:left="284" w:hanging="284"/>
        <w:rPr>
          <w:rFonts w:asciiTheme="minorHAnsi" w:hAnsiTheme="minorHAnsi" w:cstheme="minorHAnsi"/>
          <w:b/>
          <w:shd w:val="clear" w:color="auto" w:fill="FFFFFF"/>
        </w:rPr>
      </w:pPr>
    </w:p>
    <w:p w:rsidR="00FD777A" w:rsidRPr="0080433C" w:rsidRDefault="00BE3407" w:rsidP="00EE1270">
      <w:pPr>
        <w:pStyle w:val="Bezodstpw"/>
        <w:ind w:left="284" w:hanging="284"/>
        <w:rPr>
          <w:rFonts w:asciiTheme="minorHAnsi" w:hAnsiTheme="minorHAnsi" w:cstheme="minorHAnsi"/>
          <w:b/>
          <w:shd w:val="clear" w:color="auto" w:fill="FFFFFF"/>
        </w:rPr>
      </w:pPr>
      <w:r w:rsidRPr="0080433C">
        <w:rPr>
          <w:rFonts w:asciiTheme="minorHAnsi" w:hAnsiTheme="minorHAnsi" w:cstheme="minorHAnsi"/>
          <w:b/>
          <w:shd w:val="clear" w:color="auto" w:fill="FFFFFF"/>
        </w:rPr>
        <w:t>Literatura</w:t>
      </w:r>
      <w:r w:rsidR="00433958" w:rsidRPr="0080433C">
        <w:rPr>
          <w:rFonts w:asciiTheme="minorHAnsi" w:hAnsiTheme="minorHAnsi" w:cstheme="minorHAnsi"/>
          <w:b/>
          <w:shd w:val="clear" w:color="auto" w:fill="FFFFFF"/>
        </w:rPr>
        <w:t>:</w:t>
      </w:r>
    </w:p>
    <w:p w:rsidR="00FD777A" w:rsidRPr="0080433C" w:rsidRDefault="00FD777A" w:rsidP="00CE29A4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Amstutz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>, G. C. (Ed.). (1974). 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Spilites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and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spilitic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rocks (Vol. 4). </w:t>
      </w:r>
      <w:r w:rsidRPr="0080433C">
        <w:rPr>
          <w:rFonts w:asciiTheme="minorHAnsi" w:hAnsiTheme="minorHAnsi" w:cstheme="minorHAnsi"/>
          <w:shd w:val="clear" w:color="auto" w:fill="FFFFFF"/>
        </w:rPr>
        <w:t>Berlin Heidelberg New York: Springer.</w:t>
      </w:r>
    </w:p>
    <w:p w:rsidR="00FD777A" w:rsidRPr="0080433C" w:rsidRDefault="00FD777A" w:rsidP="00EE1270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Cs w:val="24"/>
          <w:lang w:val="en-US"/>
        </w:rPr>
      </w:pP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Awdankiewicz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, M. (1999). Volcanism in a late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Variscan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intramontane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trough: Carboniferous and Permian volcanic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centres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of the Intra-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Sudetic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Basin, SW Poland. 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Geologia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Sudetica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, 32(1-74), 13-47.</w:t>
      </w:r>
    </w:p>
    <w:p w:rsidR="00FD777A" w:rsidRPr="0080433C" w:rsidRDefault="00FD777A" w:rsidP="00CE29A4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Brongniart, A. (1827). Classification et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caractèresminéralogiques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des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rocheshomogènes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et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hétérogènes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. </w:t>
      </w:r>
      <w:r w:rsidRPr="0080433C">
        <w:rPr>
          <w:rFonts w:asciiTheme="minorHAnsi" w:hAnsiTheme="minorHAnsi" w:cstheme="minorHAnsi"/>
          <w:shd w:val="clear" w:color="auto" w:fill="FFFFFF"/>
        </w:rPr>
        <w:t xml:space="preserve">FG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Levrault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.</w:t>
      </w:r>
    </w:p>
    <w:p w:rsidR="00FD777A" w:rsidRPr="0080433C" w:rsidRDefault="00FD777A" w:rsidP="00CB4EDA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Cs w:val="24"/>
          <w:lang w:val="en-US"/>
        </w:rPr>
      </w:pPr>
      <w:proofErr w:type="spellStart"/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>Dunkl</w:t>
      </w:r>
      <w:proofErr w:type="spellEnd"/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 xml:space="preserve">, I., Gerdes, A., Wolff, R., </w:t>
      </w:r>
      <w:proofErr w:type="spellStart"/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>Botor</w:t>
      </w:r>
      <w:proofErr w:type="spellEnd"/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 xml:space="preserve">, D., </w:t>
      </w:r>
      <w:proofErr w:type="spellStart"/>
      <w:r w:rsidRPr="0080433C">
        <w:rPr>
          <w:rFonts w:asciiTheme="minorHAnsi" w:hAnsiTheme="minorHAnsi" w:cstheme="minorHAnsi"/>
          <w:lang w:val="en-US"/>
        </w:rPr>
        <w:t>Wellhäuser</w:t>
      </w:r>
      <w:proofErr w:type="spellEnd"/>
      <w:r w:rsidRPr="0080433C">
        <w:rPr>
          <w:rFonts w:asciiTheme="minorHAnsi" w:hAnsiTheme="minorHAnsi" w:cstheme="minorHAnsi"/>
          <w:lang w:val="en-US"/>
        </w:rPr>
        <w:t>, A.,</w:t>
      </w:r>
      <w:proofErr w:type="spellStart"/>
      <w:r w:rsidRPr="0080433C">
        <w:rPr>
          <w:rFonts w:asciiTheme="minorHAnsi" w:hAnsiTheme="minorHAnsi" w:cstheme="minorHAnsi"/>
          <w:lang w:val="en-US"/>
        </w:rPr>
        <w:t>Döhmann</w:t>
      </w:r>
      <w:proofErr w:type="spellEnd"/>
      <w:r w:rsidRPr="0080433C">
        <w:rPr>
          <w:rFonts w:asciiTheme="minorHAnsi" w:hAnsiTheme="minorHAnsi" w:cstheme="minorHAnsi"/>
          <w:lang w:val="en-US"/>
        </w:rPr>
        <w:t xml:space="preserve">, M., von </w:t>
      </w:r>
      <w:proofErr w:type="spellStart"/>
      <w:r w:rsidRPr="0080433C">
        <w:rPr>
          <w:rFonts w:asciiTheme="minorHAnsi" w:hAnsiTheme="minorHAnsi" w:cstheme="minorHAnsi"/>
          <w:lang w:val="en-US"/>
        </w:rPr>
        <w:t>Eynatten</w:t>
      </w:r>
      <w:proofErr w:type="spellEnd"/>
      <w:r w:rsidRPr="0080433C">
        <w:rPr>
          <w:rStyle w:val="sep"/>
          <w:rFonts w:asciiTheme="minorHAnsi" w:hAnsiTheme="minorHAnsi" w:cstheme="minorHAnsi"/>
          <w:szCs w:val="17"/>
          <w:bdr w:val="none" w:sz="0" w:space="0" w:color="auto" w:frame="1"/>
          <w:lang w:val="en-US"/>
        </w:rPr>
        <w:t>, H. (2015).</w:t>
      </w:r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>Geo- and thermo- chronology of anatase as benchmarks for basin evolution</w:t>
      </w:r>
      <w:r w:rsidRPr="0080433C">
        <w:rPr>
          <w:rStyle w:val="sep"/>
          <w:rFonts w:asciiTheme="minorHAnsi" w:hAnsiTheme="minorHAnsi" w:cstheme="minorHAnsi"/>
          <w:szCs w:val="17"/>
          <w:bdr w:val="none" w:sz="0" w:space="0" w:color="auto" w:frame="1"/>
          <w:lang w:val="en-US"/>
        </w:rPr>
        <w:t> . W: </w:t>
      </w:r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 xml:space="preserve">Goldschmidt2015, </w:t>
      </w:r>
      <w:proofErr w:type="spellStart"/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>Prag</w:t>
      </w:r>
      <w:r w:rsidR="00FC587D"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>a</w:t>
      </w:r>
      <w:proofErr w:type="spellEnd"/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 xml:space="preserve">, </w:t>
      </w:r>
      <w:proofErr w:type="spellStart"/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>Sierpień</w:t>
      </w:r>
      <w:proofErr w:type="spellEnd"/>
      <w:r w:rsidRPr="0080433C">
        <w:rPr>
          <w:rStyle w:val="Uwydatnienie"/>
          <w:rFonts w:asciiTheme="minorHAnsi" w:hAnsiTheme="minorHAnsi" w:cstheme="minorHAnsi"/>
          <w:i w:val="0"/>
          <w:iCs w:val="0"/>
          <w:szCs w:val="17"/>
          <w:bdr w:val="none" w:sz="0" w:space="0" w:color="auto" w:frame="1"/>
          <w:lang w:val="en-US"/>
        </w:rPr>
        <w:t xml:space="preserve"> 16–21 2015, </w:t>
      </w:r>
      <w:r w:rsidRPr="0080433C">
        <w:rPr>
          <w:rFonts w:asciiTheme="minorHAnsi" w:hAnsiTheme="minorHAnsi" w:cstheme="minorHAnsi"/>
          <w:lang w:val="en-US"/>
        </w:rPr>
        <w:t>s. 78.</w:t>
      </w:r>
    </w:p>
    <w:p w:rsidR="00FD777A" w:rsidRPr="0080433C" w:rsidRDefault="00FD777A" w:rsidP="009D1C6B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Krzemińska, E.,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Awdankiewicz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, M. (2011). Historia geologiczna aktywności wulkanicznej na obszarze Polski. Kosmos, 3(60), 261-275.</w:t>
      </w:r>
    </w:p>
    <w:p w:rsidR="00FD777A" w:rsidRPr="0080433C" w:rsidRDefault="00FD777A" w:rsidP="00396237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Payne, J. L.,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Clapham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>, M. E. (2012). End-Permian mass extinction in the oceans: an ancient analog for the twenty-first century? 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AnnualReview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 of Earth and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PlanetarySciences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, 40.</w:t>
      </w:r>
    </w:p>
    <w:p w:rsidR="00FD777A" w:rsidRPr="0080433C" w:rsidRDefault="00FD777A" w:rsidP="00EE1270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Cs w:val="24"/>
          <w:lang w:val="en-US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Pękala, M., Wójtowicz, A., Michalik, M. (2003). </w:t>
      </w:r>
      <w:r w:rsidRPr="0080433C">
        <w:rPr>
          <w:rFonts w:asciiTheme="minorHAnsi" w:hAnsiTheme="minorHAnsi" w:cstheme="minorHAnsi"/>
          <w:shd w:val="clear" w:color="auto" w:fill="FFFFFF"/>
          <w:lang w:val="en-US"/>
        </w:rPr>
        <w:t>Post-eruptive history of Lower Permian volcanic rock (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trachybasalt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from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Lubiechowa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>; the North-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Sudetic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Basin). 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Mineralogical</w:t>
      </w:r>
      <w:proofErr w:type="spellEnd"/>
      <w:r w:rsidR="00FC587D" w:rsidRPr="0080433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Society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 of Poland–Special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Papers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, 23, 145-147.</w:t>
      </w:r>
    </w:p>
    <w:p w:rsidR="00FD777A" w:rsidRPr="0080433C" w:rsidRDefault="00FD777A" w:rsidP="00073D26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hd w:val="clear" w:color="auto" w:fill="FFFFFF"/>
        </w:rPr>
      </w:pP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Pijet-Migoń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, E., 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Migoń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 xml:space="preserve">, P. (2019). </w:t>
      </w:r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Promoting and interpreting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geoheritage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at the local level—bottom-up approach in the Land of Extinct Volcanoes, Sudetes, SW Poland. 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Geoheritage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, 11(4), 1227-1236.</w:t>
      </w:r>
    </w:p>
    <w:p w:rsidR="00FD777A" w:rsidRPr="0080433C" w:rsidRDefault="00FD777A" w:rsidP="0028622C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0433C">
        <w:rPr>
          <w:rFonts w:asciiTheme="minorHAnsi" w:hAnsiTheme="minorHAnsi" w:cstheme="minorHAnsi"/>
          <w:shd w:val="clear" w:color="auto" w:fill="FFFFFF"/>
        </w:rPr>
        <w:t xml:space="preserve">Powolny, T., Dumańska-Słowik, M., Sikorska-Jaworowska, M. (2018). </w:t>
      </w:r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The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petrogenesis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of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albitized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Early-Permian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trachyandesites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from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Świerki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quarry (Lower Silesia, Poland)-constraints on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spilitization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supported by mineralogical and geochemical data. 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Lithos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, 320, 118-133.</w:t>
      </w:r>
    </w:p>
    <w:p w:rsidR="00FD777A" w:rsidRPr="0080433C" w:rsidRDefault="00FD777A" w:rsidP="00353471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Cs w:val="16"/>
          <w:shd w:val="clear" w:color="auto" w:fill="FFFFFF"/>
        </w:rPr>
      </w:pPr>
      <w:r w:rsidRPr="0080433C">
        <w:rPr>
          <w:rFonts w:asciiTheme="minorHAnsi" w:hAnsiTheme="minorHAnsi" w:cstheme="minorHAnsi"/>
          <w:szCs w:val="16"/>
          <w:shd w:val="clear" w:color="auto" w:fill="FFFFFF"/>
        </w:rPr>
        <w:lastRenderedPageBreak/>
        <w:t xml:space="preserve">Powolny, T., Dumańska-Słowik, M., Sikorska-Jaworowska, M., Wójcik-Bania, M. (2019). </w:t>
      </w:r>
      <w:r w:rsidRPr="0080433C">
        <w:rPr>
          <w:rFonts w:asciiTheme="minorHAnsi" w:hAnsiTheme="minorHAnsi" w:cstheme="minorHAnsi"/>
          <w:szCs w:val="16"/>
          <w:shd w:val="clear" w:color="auto" w:fill="FFFFFF"/>
          <w:lang w:val="en-US"/>
        </w:rPr>
        <w:t xml:space="preserve">Agate mineralization in </w:t>
      </w:r>
      <w:proofErr w:type="spellStart"/>
      <w:r w:rsidRPr="0080433C">
        <w:rPr>
          <w:rFonts w:asciiTheme="minorHAnsi" w:hAnsiTheme="minorHAnsi" w:cstheme="minorHAnsi"/>
          <w:szCs w:val="16"/>
          <w:shd w:val="clear" w:color="auto" w:fill="FFFFFF"/>
          <w:lang w:val="en-US"/>
        </w:rPr>
        <w:t>spilitized</w:t>
      </w:r>
      <w:proofErr w:type="spellEnd"/>
      <w:r w:rsidRPr="0080433C">
        <w:rPr>
          <w:rFonts w:asciiTheme="minorHAnsi" w:hAnsiTheme="minorHAnsi" w:cstheme="minorHAnsi"/>
          <w:szCs w:val="16"/>
          <w:shd w:val="clear" w:color="auto" w:fill="FFFFFF"/>
          <w:lang w:val="en-US"/>
        </w:rPr>
        <w:t xml:space="preserve"> Permian </w:t>
      </w:r>
      <w:proofErr w:type="spellStart"/>
      <w:r w:rsidRPr="0080433C">
        <w:rPr>
          <w:rFonts w:asciiTheme="minorHAnsi" w:hAnsiTheme="minorHAnsi" w:cstheme="minorHAnsi"/>
          <w:szCs w:val="16"/>
          <w:shd w:val="clear" w:color="auto" w:fill="FFFFFF"/>
          <w:lang w:val="en-US"/>
        </w:rPr>
        <w:t>volcanics</w:t>
      </w:r>
      <w:proofErr w:type="spellEnd"/>
      <w:r w:rsidRPr="0080433C">
        <w:rPr>
          <w:rFonts w:asciiTheme="minorHAnsi" w:hAnsiTheme="minorHAnsi" w:cstheme="minorHAnsi"/>
          <w:szCs w:val="16"/>
          <w:shd w:val="clear" w:color="auto" w:fill="FFFFFF"/>
          <w:lang w:val="en-US"/>
        </w:rPr>
        <w:t xml:space="preserve"> from “</w:t>
      </w:r>
      <w:proofErr w:type="spellStart"/>
      <w:r w:rsidRPr="0080433C">
        <w:rPr>
          <w:rFonts w:asciiTheme="minorHAnsi" w:hAnsiTheme="minorHAnsi" w:cstheme="minorHAnsi"/>
          <w:szCs w:val="16"/>
          <w:shd w:val="clear" w:color="auto" w:fill="FFFFFF"/>
          <w:lang w:val="en-US"/>
        </w:rPr>
        <w:t>Borówno</w:t>
      </w:r>
      <w:proofErr w:type="spellEnd"/>
      <w:r w:rsidRPr="0080433C">
        <w:rPr>
          <w:rFonts w:asciiTheme="minorHAnsi" w:hAnsiTheme="minorHAnsi" w:cstheme="minorHAnsi"/>
          <w:szCs w:val="16"/>
          <w:shd w:val="clear" w:color="auto" w:fill="FFFFFF"/>
          <w:lang w:val="en-US"/>
        </w:rPr>
        <w:t xml:space="preserve">” quarry (Lower Silesia, Poland)–microtextural, mineralogical, and geochemical constraints. </w:t>
      </w:r>
      <w:proofErr w:type="spellStart"/>
      <w:r w:rsidRPr="0080433C">
        <w:rPr>
          <w:rFonts w:asciiTheme="minorHAnsi" w:hAnsiTheme="minorHAnsi" w:cstheme="minorHAnsi"/>
          <w:szCs w:val="16"/>
          <w:shd w:val="clear" w:color="auto" w:fill="FFFFFF"/>
        </w:rPr>
        <w:t>Ore</w:t>
      </w:r>
      <w:proofErr w:type="spellEnd"/>
      <w:r w:rsidR="00FC587D" w:rsidRPr="0080433C">
        <w:rPr>
          <w:rFonts w:asciiTheme="minorHAnsi" w:hAnsiTheme="minorHAnsi" w:cstheme="minorHAnsi"/>
          <w:szCs w:val="16"/>
          <w:shd w:val="clear" w:color="auto" w:fill="FFFFFF"/>
        </w:rPr>
        <w:t xml:space="preserve"> </w:t>
      </w:r>
      <w:r w:rsidRPr="0080433C">
        <w:rPr>
          <w:rFonts w:asciiTheme="minorHAnsi" w:hAnsiTheme="minorHAnsi" w:cstheme="minorHAnsi"/>
          <w:szCs w:val="16"/>
          <w:shd w:val="clear" w:color="auto" w:fill="FFFFFF"/>
        </w:rPr>
        <w:t>Geology</w:t>
      </w:r>
      <w:r w:rsidR="00FC587D" w:rsidRPr="0080433C">
        <w:rPr>
          <w:rFonts w:asciiTheme="minorHAnsi" w:hAnsiTheme="minorHAnsi" w:cstheme="minorHAnsi"/>
          <w:szCs w:val="16"/>
          <w:shd w:val="clear" w:color="auto" w:fill="FFFFFF"/>
        </w:rPr>
        <w:t xml:space="preserve"> </w:t>
      </w:r>
      <w:proofErr w:type="spellStart"/>
      <w:r w:rsidRPr="0080433C">
        <w:rPr>
          <w:rFonts w:asciiTheme="minorHAnsi" w:hAnsiTheme="minorHAnsi" w:cstheme="minorHAnsi"/>
          <w:szCs w:val="16"/>
          <w:shd w:val="clear" w:color="auto" w:fill="FFFFFF"/>
        </w:rPr>
        <w:t>Reviews</w:t>
      </w:r>
      <w:proofErr w:type="spellEnd"/>
      <w:r w:rsidRPr="0080433C">
        <w:rPr>
          <w:rFonts w:asciiTheme="minorHAnsi" w:hAnsiTheme="minorHAnsi" w:cstheme="minorHAnsi"/>
          <w:szCs w:val="16"/>
          <w:shd w:val="clear" w:color="auto" w:fill="FFFFFF"/>
        </w:rPr>
        <w:t>, 114, 103130.</w:t>
      </w:r>
    </w:p>
    <w:p w:rsidR="00FD777A" w:rsidRPr="0080433C" w:rsidRDefault="00FD777A" w:rsidP="00396237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hd w:val="clear" w:color="auto" w:fill="FFFFFF"/>
        </w:rPr>
      </w:pPr>
      <w:r w:rsidRPr="0080433C">
        <w:rPr>
          <w:rFonts w:asciiTheme="minorHAnsi" w:hAnsiTheme="minorHAnsi" w:cstheme="minorHAnsi"/>
          <w:shd w:val="clear" w:color="auto" w:fill="FFFFFF"/>
          <w:lang w:val="en-US"/>
        </w:rPr>
        <w:t>Russell, M. J., Hall, A. J., Martin, W. (2010). Serpentinization as a source of energy at the origin of life. </w:t>
      </w:r>
      <w:proofErr w:type="spellStart"/>
      <w:r w:rsidRPr="0080433C">
        <w:rPr>
          <w:rFonts w:asciiTheme="minorHAnsi" w:hAnsiTheme="minorHAnsi" w:cstheme="minorHAnsi"/>
          <w:shd w:val="clear" w:color="auto" w:fill="FFFFFF"/>
        </w:rPr>
        <w:t>Geobiology</w:t>
      </w:r>
      <w:proofErr w:type="spellEnd"/>
      <w:r w:rsidRPr="0080433C">
        <w:rPr>
          <w:rFonts w:asciiTheme="minorHAnsi" w:hAnsiTheme="minorHAnsi" w:cstheme="minorHAnsi"/>
          <w:shd w:val="clear" w:color="auto" w:fill="FFFFFF"/>
        </w:rPr>
        <w:t>, 8(5), 355-371.</w:t>
      </w:r>
    </w:p>
    <w:p w:rsidR="00C659B8" w:rsidRPr="00C924BA" w:rsidRDefault="00FD777A" w:rsidP="00C659B8">
      <w:pPr>
        <w:pStyle w:val="Bezodstpw"/>
        <w:numPr>
          <w:ilvl w:val="0"/>
          <w:numId w:val="4"/>
        </w:numPr>
        <w:rPr>
          <w:szCs w:val="24"/>
        </w:rPr>
      </w:pPr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Smith, R. E. (1968). </w:t>
      </w:r>
      <w:proofErr w:type="spellStart"/>
      <w:r w:rsidRPr="0080433C">
        <w:rPr>
          <w:rFonts w:asciiTheme="minorHAnsi" w:hAnsiTheme="minorHAnsi" w:cstheme="minorHAnsi"/>
          <w:shd w:val="clear" w:color="auto" w:fill="FFFFFF"/>
          <w:lang w:val="en-US"/>
        </w:rPr>
        <w:t>Redistriution</w:t>
      </w:r>
      <w:proofErr w:type="spellEnd"/>
      <w:r w:rsidRPr="0080433C">
        <w:rPr>
          <w:rFonts w:asciiTheme="minorHAnsi" w:hAnsiTheme="minorHAnsi" w:cstheme="minorHAnsi"/>
          <w:shd w:val="clear" w:color="auto" w:fill="FFFFFF"/>
          <w:lang w:val="en-US"/>
        </w:rPr>
        <w:t xml:space="preserve"> of Major Elements in the Alteration of Some Basic Lavas during Burial Metamorphism</w:t>
      </w:r>
      <w:r w:rsidRPr="00C924BA">
        <w:rPr>
          <w:shd w:val="clear" w:color="auto" w:fill="FFFFFF"/>
          <w:lang w:val="en-US"/>
        </w:rPr>
        <w:t>. </w:t>
      </w:r>
      <w:r w:rsidRPr="00C924BA">
        <w:rPr>
          <w:shd w:val="clear" w:color="auto" w:fill="FFFFFF"/>
        </w:rPr>
        <w:t xml:space="preserve">Journal of </w:t>
      </w:r>
      <w:proofErr w:type="spellStart"/>
      <w:r w:rsidRPr="00C924BA">
        <w:rPr>
          <w:shd w:val="clear" w:color="auto" w:fill="FFFFFF"/>
        </w:rPr>
        <w:t>Petrology</w:t>
      </w:r>
      <w:proofErr w:type="spellEnd"/>
      <w:r w:rsidRPr="00C924BA">
        <w:rPr>
          <w:shd w:val="clear" w:color="auto" w:fill="FFFFFF"/>
        </w:rPr>
        <w:t>, 9(2), 191-219.</w:t>
      </w:r>
    </w:p>
    <w:sectPr w:rsidR="00C659B8" w:rsidRPr="00C924BA" w:rsidSect="00EE12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D51E5" w16cex:dateUtc="2021-04-23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427A46" w16cid:durableId="242D51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1682"/>
    <w:multiLevelType w:val="hybridMultilevel"/>
    <w:tmpl w:val="1498782A"/>
    <w:lvl w:ilvl="0" w:tplc="26E8E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4343"/>
    <w:multiLevelType w:val="hybridMultilevel"/>
    <w:tmpl w:val="B2089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4C8C"/>
    <w:multiLevelType w:val="hybridMultilevel"/>
    <w:tmpl w:val="9BD0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5C0D"/>
    <w:multiLevelType w:val="hybridMultilevel"/>
    <w:tmpl w:val="B9F451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E85749"/>
    <w:multiLevelType w:val="hybridMultilevel"/>
    <w:tmpl w:val="F878A396"/>
    <w:lvl w:ilvl="0" w:tplc="810AC98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8B1A8B"/>
    <w:multiLevelType w:val="hybridMultilevel"/>
    <w:tmpl w:val="B2089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YzNTQxNrS0MDA2MTFV0lEKTi0uzszPAykwrAUAyx0vVCwAAAA="/>
  </w:docVars>
  <w:rsids>
    <w:rsidRoot w:val="00683C49"/>
    <w:rsid w:val="00073D26"/>
    <w:rsid w:val="000A3840"/>
    <w:rsid w:val="00111B11"/>
    <w:rsid w:val="001243AA"/>
    <w:rsid w:val="00176363"/>
    <w:rsid w:val="001F1A75"/>
    <w:rsid w:val="00213871"/>
    <w:rsid w:val="00260AFE"/>
    <w:rsid w:val="002846B2"/>
    <w:rsid w:val="0028622C"/>
    <w:rsid w:val="002C5ABE"/>
    <w:rsid w:val="002D1AAB"/>
    <w:rsid w:val="002F2167"/>
    <w:rsid w:val="002F24F6"/>
    <w:rsid w:val="00353471"/>
    <w:rsid w:val="00396237"/>
    <w:rsid w:val="00433958"/>
    <w:rsid w:val="0044660A"/>
    <w:rsid w:val="00475655"/>
    <w:rsid w:val="004977BF"/>
    <w:rsid w:val="004E7520"/>
    <w:rsid w:val="00523928"/>
    <w:rsid w:val="00570A21"/>
    <w:rsid w:val="00587601"/>
    <w:rsid w:val="005F31A6"/>
    <w:rsid w:val="00636002"/>
    <w:rsid w:val="006554E9"/>
    <w:rsid w:val="00656869"/>
    <w:rsid w:val="00667E2D"/>
    <w:rsid w:val="006811C3"/>
    <w:rsid w:val="00683C49"/>
    <w:rsid w:val="00772536"/>
    <w:rsid w:val="00776D7B"/>
    <w:rsid w:val="007924FA"/>
    <w:rsid w:val="007B1028"/>
    <w:rsid w:val="007B7F44"/>
    <w:rsid w:val="00802338"/>
    <w:rsid w:val="0080433C"/>
    <w:rsid w:val="00814960"/>
    <w:rsid w:val="008245FC"/>
    <w:rsid w:val="008301A2"/>
    <w:rsid w:val="00867713"/>
    <w:rsid w:val="008820CC"/>
    <w:rsid w:val="008D7342"/>
    <w:rsid w:val="008F6351"/>
    <w:rsid w:val="008F6BF0"/>
    <w:rsid w:val="009371A7"/>
    <w:rsid w:val="009408C7"/>
    <w:rsid w:val="00950269"/>
    <w:rsid w:val="009604A1"/>
    <w:rsid w:val="0098262A"/>
    <w:rsid w:val="009844A3"/>
    <w:rsid w:val="009946D1"/>
    <w:rsid w:val="009D1C6B"/>
    <w:rsid w:val="009F353F"/>
    <w:rsid w:val="009F7545"/>
    <w:rsid w:val="00A37F73"/>
    <w:rsid w:val="00A614E5"/>
    <w:rsid w:val="00A70340"/>
    <w:rsid w:val="00A77DED"/>
    <w:rsid w:val="00A84F8B"/>
    <w:rsid w:val="00B902A1"/>
    <w:rsid w:val="00BE3407"/>
    <w:rsid w:val="00BE3B16"/>
    <w:rsid w:val="00BF5829"/>
    <w:rsid w:val="00C37D0E"/>
    <w:rsid w:val="00C518E2"/>
    <w:rsid w:val="00C659B8"/>
    <w:rsid w:val="00C8388E"/>
    <w:rsid w:val="00C924BA"/>
    <w:rsid w:val="00CB4EDA"/>
    <w:rsid w:val="00CE29A4"/>
    <w:rsid w:val="00D06BF6"/>
    <w:rsid w:val="00D44BF0"/>
    <w:rsid w:val="00DA5CF6"/>
    <w:rsid w:val="00DC035B"/>
    <w:rsid w:val="00DD2483"/>
    <w:rsid w:val="00E059DD"/>
    <w:rsid w:val="00E22B95"/>
    <w:rsid w:val="00E33280"/>
    <w:rsid w:val="00EB635E"/>
    <w:rsid w:val="00EE1270"/>
    <w:rsid w:val="00F32B59"/>
    <w:rsid w:val="00F76FF0"/>
    <w:rsid w:val="00FC587D"/>
    <w:rsid w:val="00FD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D04D8-2D60-4F66-8B8D-227B820B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3C4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683C4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60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3471"/>
    <w:rPr>
      <w:b/>
      <w:bCs/>
    </w:rPr>
  </w:style>
  <w:style w:type="character" w:styleId="Uwydatnienie">
    <w:name w:val="Emphasis"/>
    <w:basedOn w:val="Domylnaczcionkaakapitu"/>
    <w:uiPriority w:val="20"/>
    <w:qFormat/>
    <w:rsid w:val="00CB4EDA"/>
    <w:rPr>
      <w:i/>
      <w:iCs/>
    </w:rPr>
  </w:style>
  <w:style w:type="character" w:customStyle="1" w:styleId="sep">
    <w:name w:val="sep"/>
    <w:basedOn w:val="Domylnaczcionkaakapitu"/>
    <w:rsid w:val="00CB4EDA"/>
  </w:style>
  <w:style w:type="paragraph" w:styleId="Akapitzlist">
    <w:name w:val="List Paragraph"/>
    <w:basedOn w:val="Normalny"/>
    <w:uiPriority w:val="34"/>
    <w:qFormat/>
    <w:rsid w:val="00C659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4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Konto Microsoft</cp:lastModifiedBy>
  <cp:revision>4</cp:revision>
  <dcterms:created xsi:type="dcterms:W3CDTF">2021-04-26T11:58:00Z</dcterms:created>
  <dcterms:modified xsi:type="dcterms:W3CDTF">2021-04-26T12:02:00Z</dcterms:modified>
</cp:coreProperties>
</file>